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《中国共产党纪律处分条例》节选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第七十七条</w:t>
      </w:r>
      <w:r>
        <w:rPr>
          <w:rFonts w:hint="eastAsia" w:ascii="仿宋_GB2312" w:hAnsi="仿宋_GB2312" w:eastAsia="仿宋_GB2312" w:cs="仿宋_GB2312"/>
          <w:sz w:val="32"/>
          <w:szCs w:val="32"/>
          <w:lang w:val="en-US" w:eastAsia="zh-CN"/>
        </w:rPr>
        <w:t>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弄虚作假，骗取职务、职级、职称、待遇、资格、学历、学位、荣誉或者其他利益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第一百二十九条</w:t>
      </w:r>
      <w:r>
        <w:rPr>
          <w:rFonts w:hint="eastAsia" w:ascii="仿宋_GB2312" w:hAnsi="仿宋_GB2312" w:eastAsia="仿宋_GB2312" w:cs="仿宋_GB2312"/>
          <w:sz w:val="32"/>
          <w:szCs w:val="32"/>
        </w:rPr>
        <w:t>　在考试、录取工作中，有泄露试题、考场舞弊、涂改考卷、违规录取等违反有关规定行为的，给予警告或者严重警告处分；情节较重的，给予撤销党内职务或者留党察看处分；情节严重的，给予开除党籍处分。</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B5D85"/>
    <w:rsid w:val="54B70309"/>
    <w:rsid w:val="7F3B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2021-11-16T01:28:00Z</dcterms:created>
  <dc:creator>Moonlight in Vermont</dc:creator>
  <cp:lastModifiedBy>Moonlight in Vermont</cp:lastModifiedBy>
  <dcterms:modified xsi:type="dcterms:W3CDTF">2021-12-10T06:23:12Z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5D63929091C84A6E989E5A45D5E7D12F</vt:lpwstr>
  </property>
</Properties>
</file>