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6"/>
          <w:b/>
        </w:rPr>
      </w:pPr>
      <w:bookmarkStart w:id="0" w:name="_GoBack"/>
      <w:r>
        <w:rPr>
          <w:sz w:val="32"/>
          <w:szCs w:val="32"/>
        </w:rPr>
        <w:t>习近平：关于《中共中央关于制定国民经济和社会发展第十四个五年规划和二〇三五年远景目标的建议》的说明</w:t>
      </w:r>
    </w:p>
    <w:bookmarkEnd w:id="0"/>
    <w:p>
      <w:pPr>
        <w:pStyle w:val="3"/>
        <w:keepNext w:val="0"/>
        <w:keepLines w:val="0"/>
        <w:widowControl/>
        <w:suppressLineNumbers w:val="0"/>
        <w:jc w:val="center"/>
      </w:pPr>
      <w:r>
        <w:rPr>
          <w:rStyle w:val="6"/>
        </w:rPr>
        <w:t>关于《中共中央关于制定国民经济和社会发展第十四个五年规划和二〇三五年远景目标的建议》的说明</w:t>
      </w:r>
    </w:p>
    <w:p>
      <w:pPr>
        <w:pStyle w:val="3"/>
        <w:keepNext w:val="0"/>
        <w:keepLines w:val="0"/>
        <w:widowControl/>
        <w:suppressLineNumbers w:val="0"/>
        <w:jc w:val="center"/>
      </w:pPr>
      <w:r>
        <w:rPr>
          <w:rStyle w:val="6"/>
        </w:rPr>
        <w:t>习近平</w:t>
      </w:r>
    </w:p>
    <w:p>
      <w:pPr>
        <w:pStyle w:val="3"/>
        <w:keepNext w:val="0"/>
        <w:keepLines w:val="0"/>
        <w:widowControl/>
        <w:suppressLineNumbers w:val="0"/>
      </w:pPr>
      <w:r>
        <w:t>　　受中央政治局委托，我就《中共中央关于制定国民经济和社会发展第十四个五年规划和二〇三五年远景目标的建议》起草的有关情况向全会作说明。</w:t>
      </w:r>
    </w:p>
    <w:p>
      <w:pPr>
        <w:pStyle w:val="3"/>
        <w:keepNext w:val="0"/>
        <w:keepLines w:val="0"/>
        <w:widowControl/>
        <w:suppressLineNumbers w:val="0"/>
      </w:pPr>
      <w:r>
        <w:t>　　</w:t>
      </w:r>
      <w:r>
        <w:rPr>
          <w:rStyle w:val="6"/>
        </w:rPr>
        <w:t>一、建议稿起草过程</w:t>
      </w:r>
    </w:p>
    <w:p>
      <w:pPr>
        <w:pStyle w:val="3"/>
        <w:keepNext w:val="0"/>
        <w:keepLines w:val="0"/>
        <w:widowControl/>
        <w:suppressLineNumbers w:val="0"/>
      </w:pPr>
      <w:r>
        <w:t>　　“十四五”时期是我国在全面建成小康社会、实现第一个百年奋斗目标之后，乘势而上开启全面建设社会主义现代化国家新征程、向第二个百年奋斗目标进军的第一个五年。</w:t>
      </w:r>
    </w:p>
    <w:p>
      <w:pPr>
        <w:pStyle w:val="3"/>
        <w:keepNext w:val="0"/>
        <w:keepLines w:val="0"/>
        <w:widowControl/>
        <w:suppressLineNumbers w:val="0"/>
      </w:pPr>
      <w:r>
        <w:t>　　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pPr>
        <w:pStyle w:val="3"/>
        <w:keepNext w:val="0"/>
        <w:keepLines w:val="0"/>
        <w:widowControl/>
        <w:suppressLineNumbers w:val="0"/>
      </w:pPr>
      <w:r>
        <w:t>　　3月30日，党中央发出《关于对党的十九届五中全会研究“十四五”规划建议征求意见的通知》，在党内外一定范围征求意见。4月13日，文件起草组召开第一次全体会议，建议稿起草工作正式启动。</w:t>
      </w:r>
    </w:p>
    <w:p>
      <w:pPr>
        <w:pStyle w:val="3"/>
        <w:keepNext w:val="0"/>
        <w:keepLines w:val="0"/>
        <w:widowControl/>
        <w:suppressLineNumbers w:val="0"/>
      </w:pPr>
      <w:r>
        <w:t>　　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pPr>
        <w:pStyle w:val="3"/>
        <w:keepNext w:val="0"/>
        <w:keepLines w:val="0"/>
        <w:widowControl/>
        <w:suppressLineNumbers w:val="0"/>
      </w:pPr>
      <w:r>
        <w:t>　　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pPr>
        <w:pStyle w:val="3"/>
        <w:keepNext w:val="0"/>
        <w:keepLines w:val="0"/>
        <w:widowControl/>
        <w:suppressLineNumbers w:val="0"/>
      </w:pPr>
      <w:r>
        <w:t>　　这次建议稿起草的一个重要特点是坚持发扬民主、开门问策、集思广益。我就“十四五”规划编制明确提出一系列要求，强调要把加强顶层设计和坚持问计于民统一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pPr>
        <w:pStyle w:val="3"/>
        <w:keepNext w:val="0"/>
        <w:keepLines w:val="0"/>
        <w:widowControl/>
        <w:suppressLineNumbers w:val="0"/>
      </w:pPr>
      <w:r>
        <w:t>　　文件起草组广泛听取各方面意见和建议，反复进行讨论修改，认真做好建议稿起草工作。</w:t>
      </w:r>
    </w:p>
    <w:p>
      <w:pPr>
        <w:pStyle w:val="3"/>
        <w:keepNext w:val="0"/>
        <w:keepLines w:val="0"/>
        <w:widowControl/>
        <w:suppressLineNumbers w:val="0"/>
      </w:pPr>
      <w:r>
        <w:t>　　根据中央政治局会议决定，8月10日，建议稿下发党内一定范围征求意见，包括征求党内部分老同志意见，还专门听取了各民主党派中央、全国工商联负责人和无党派人士代表意见。</w:t>
      </w:r>
    </w:p>
    <w:p>
      <w:pPr>
        <w:pStyle w:val="3"/>
        <w:keepNext w:val="0"/>
        <w:keepLines w:val="0"/>
        <w:widowControl/>
        <w:suppressLineNumbers w:val="0"/>
      </w:pPr>
      <w:r>
        <w:t>　　从征求意见情况看，各地区各部门对建议稿给予充分肯定。大家一致认为，建议稿形势判断科学清醒，目标要求高远务实，指导方针旗帜鲜明，任务部署指向明确，为编制“十四五”规划《纲要》指明了前进方向、提供了重要遵循。建议稿坚持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pPr>
        <w:pStyle w:val="3"/>
        <w:keepNext w:val="0"/>
        <w:keepLines w:val="0"/>
        <w:widowControl/>
        <w:suppressLineNumbers w:val="0"/>
      </w:pPr>
      <w:r>
        <w:t>　　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pPr>
        <w:pStyle w:val="3"/>
        <w:keepNext w:val="0"/>
        <w:keepLines w:val="0"/>
        <w:widowControl/>
        <w:suppressLineNumbers w:val="0"/>
      </w:pPr>
      <w:r>
        <w:t>　　文件起草组逐条分析各方面意见和建议，做到了能吸收的尽量吸收，对建议稿增写、改写、精简文字共计366处，覆盖各方面意见和建议546条。这是我国党内民主和社会主义民主的生动实践。</w:t>
      </w:r>
    </w:p>
    <w:p>
      <w:pPr>
        <w:pStyle w:val="3"/>
        <w:keepNext w:val="0"/>
        <w:keepLines w:val="0"/>
        <w:widowControl/>
        <w:suppressLineNumbers w:val="0"/>
      </w:pPr>
      <w:r>
        <w:t>　　建议稿起草期间，中央政治局常委会召开3次会议、中央政治局召开2次会议分别进行审议，形成了提交这次全会审议的建议稿。</w:t>
      </w:r>
    </w:p>
    <w:p>
      <w:pPr>
        <w:pStyle w:val="3"/>
        <w:keepNext w:val="0"/>
        <w:keepLines w:val="0"/>
        <w:widowControl/>
        <w:suppressLineNumbers w:val="0"/>
      </w:pPr>
      <w:r>
        <w:t>　</w:t>
      </w:r>
      <w:r>
        <w:rPr>
          <w:rStyle w:val="6"/>
        </w:rPr>
        <w:t>　二、建议稿的主要考虑和基本框架</w:t>
      </w:r>
    </w:p>
    <w:p>
      <w:pPr>
        <w:pStyle w:val="3"/>
        <w:keepNext w:val="0"/>
        <w:keepLines w:val="0"/>
        <w:widowControl/>
        <w:suppressLineNumbers w:val="0"/>
      </w:pPr>
      <w:r>
        <w:t>　　建议稿起草的总体考虑是，按照党的十九大对实现第二个百年奋斗目标作出的分两个阶段推进的战略安排，综合考虑未来一个时期国内外发展趋势和我国发展条件，紧紧抓住我国社会主要矛盾，深入贯彻新发展理念，对“十四五”时期我国发展作出系统谋划和战略部署。</w:t>
      </w:r>
    </w:p>
    <w:p>
      <w:pPr>
        <w:pStyle w:val="3"/>
        <w:keepNext w:val="0"/>
        <w:keepLines w:val="0"/>
        <w:widowControl/>
        <w:suppressLineNumbers w:val="0"/>
      </w:pPr>
      <w:r>
        <w:t>　　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pPr>
        <w:pStyle w:val="3"/>
        <w:keepNext w:val="0"/>
        <w:keepLines w:val="0"/>
        <w:widowControl/>
        <w:suppressLineNumbers w:val="0"/>
      </w:pPr>
      <w:r>
        <w:t>　　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作出工作部署。第三板块为结尾，包括第十五部分和结束语，主要阐述加强党中央集中统一领导、推进社会主义政治建设、健全规划制定和落实机制等内容。</w:t>
      </w:r>
    </w:p>
    <w:p>
      <w:pPr>
        <w:pStyle w:val="3"/>
        <w:keepNext w:val="0"/>
        <w:keepLines w:val="0"/>
        <w:widowControl/>
        <w:suppressLineNumbers w:val="0"/>
      </w:pPr>
      <w:r>
        <w:t>　　</w:t>
      </w:r>
      <w:r>
        <w:rPr>
          <w:rStyle w:val="6"/>
        </w:rPr>
        <w:t>三、需要说明的几个重点问题</w:t>
      </w:r>
    </w:p>
    <w:p>
      <w:pPr>
        <w:pStyle w:val="3"/>
        <w:keepNext w:val="0"/>
        <w:keepLines w:val="0"/>
        <w:widowControl/>
        <w:suppressLineNumbers w:val="0"/>
      </w:pPr>
      <w:r>
        <w:t>　　建议稿提出了一些重要观点和论述。这里，就其中几点作个简要说明。</w:t>
      </w:r>
    </w:p>
    <w:p>
      <w:pPr>
        <w:pStyle w:val="3"/>
        <w:keepNext w:val="0"/>
        <w:keepLines w:val="0"/>
        <w:widowControl/>
        <w:suppressLineNumbers w:val="0"/>
      </w:pPr>
      <w:r>
        <w:t>　　第一，关于以推动高质量发展为主题。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pPr>
        <w:pStyle w:val="3"/>
        <w:keepNext w:val="0"/>
        <w:keepLines w:val="0"/>
        <w:widowControl/>
        <w:suppressLineNumbers w:val="0"/>
      </w:pPr>
      <w:r>
        <w:t>　　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pPr>
        <w:pStyle w:val="3"/>
        <w:keepNext w:val="0"/>
        <w:keepLines w:val="0"/>
        <w:widowControl/>
        <w:suppressLineNumbers w:val="0"/>
      </w:pPr>
      <w:r>
        <w:t>　　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pPr>
        <w:pStyle w:val="3"/>
        <w:keepNext w:val="0"/>
        <w:keepLines w:val="0"/>
        <w:widowControl/>
        <w:suppressLineNumbers w:val="0"/>
      </w:pPr>
      <w:r>
        <w:t>　　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pPr>
        <w:pStyle w:val="3"/>
        <w:keepNext w:val="0"/>
        <w:keepLines w:val="0"/>
        <w:widowControl/>
        <w:suppressLineNumbers w:val="0"/>
      </w:pPr>
      <w:r>
        <w:t>　　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pPr>
        <w:pStyle w:val="3"/>
        <w:keepNext w:val="0"/>
        <w:keepLines w:val="0"/>
        <w:widowControl/>
        <w:suppressLineNumbers w:val="0"/>
      </w:pPr>
      <w:r>
        <w:t>　　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pPr>
        <w:pStyle w:val="3"/>
        <w:keepNext w:val="0"/>
        <w:keepLines w:val="0"/>
        <w:widowControl/>
        <w:suppressLineNumbers w:val="0"/>
      </w:pPr>
      <w:r>
        <w:t>　　党中央的建议主要是管大方向、定大战略的。综合考虑各方面因素，建议稿对“十四五”和到2035年经济发展目标采取了以定性表述为主、蕴含定量的方式。编制规划《纲要》时可以在认真测算基础上提出相应的量化目标。</w:t>
      </w:r>
    </w:p>
    <w:p>
      <w:pPr>
        <w:pStyle w:val="3"/>
        <w:keepNext w:val="0"/>
        <w:keepLines w:val="0"/>
        <w:widowControl/>
        <w:suppressLineNumbers w:val="0"/>
      </w:pPr>
      <w:r>
        <w:t>　　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pPr>
        <w:pStyle w:val="3"/>
        <w:keepNext w:val="0"/>
        <w:keepLines w:val="0"/>
        <w:widowControl/>
        <w:suppressLineNumbers w:val="0"/>
      </w:pPr>
      <w:r>
        <w:t>　　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pPr>
        <w:pStyle w:val="3"/>
        <w:keepNext w:val="0"/>
        <w:keepLines w:val="0"/>
        <w:widowControl/>
        <w:suppressLineNumbers w:val="0"/>
      </w:pPr>
      <w:r>
        <w:t>　　基于上述认识，建议稿设置专章对统筹发展和安全、加快国防和军队现代化等作出战略部署，强调要坚持总体国家安全观，加强国家安全体系和能力建设，筑牢国家安全屏障。</w:t>
      </w:r>
    </w:p>
    <w:p>
      <w:pPr>
        <w:pStyle w:val="3"/>
        <w:keepNext w:val="0"/>
        <w:keepLines w:val="0"/>
        <w:widowControl/>
        <w:suppressLineNumbers w:val="0"/>
      </w:pPr>
      <w:r>
        <w:t>　　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pPr>
        <w:pStyle w:val="3"/>
        <w:keepNext w:val="0"/>
        <w:keepLines w:val="0"/>
        <w:widowControl/>
        <w:suppressLineNumbers w:val="0"/>
      </w:pPr>
      <w:r>
        <w:t>　　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pStyle w:val="3"/>
        <w:keepNext w:val="0"/>
        <w:keepLines w:val="0"/>
        <w:widowControl/>
        <w:suppressLineNumbers w:val="0"/>
      </w:pPr>
      <w:r>
        <w:t>　　第七，关于全面建成小康社会的完成情况和宣布时机。到建党100周年时，全面建成惠及十几亿人口的更高水平的小康社会，是我们党进入新世纪后，在基本建成小康社会基础上提出的奋斗目标，是对人民的庄严承诺。自改革开放之初党中央提出小康社会的战略构想以来，我们把人民对美好生活的向往作为奋斗目标，几代人一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万亿元人民币，人民生活水平显著提高，现行标准下农村贫困人口全面脱贫，“十三五”规划确定的发展目标可以如期完成，全面建成小康社会目标可以如期实现。</w:t>
      </w:r>
    </w:p>
    <w:p>
      <w:pPr>
        <w:pStyle w:val="3"/>
        <w:keepNext w:val="0"/>
        <w:keepLines w:val="0"/>
        <w:widowControl/>
        <w:suppressLineNumbers w:val="0"/>
      </w:pPr>
      <w:r>
        <w:t>　　考虑到目前仍是全面建成小康社会进行时，建议稿表述为“决胜全面建成小康社会取得决定性成就”。明年上半年党中央将对全面建成小康社会进行系统评估和总结，然后正式宣布我国全面建成小康社会。</w:t>
      </w:r>
    </w:p>
    <w:p>
      <w:pPr>
        <w:pStyle w:val="3"/>
        <w:keepNext w:val="0"/>
        <w:keepLines w:val="0"/>
        <w:widowControl/>
        <w:suppressLineNumbers w:val="0"/>
      </w:pPr>
      <w:r>
        <w:t>　　同志们！审议通过“十四五”规划和2035年远景目标建议，是这次全会的主要任务。大家要认真思考、深入讨论，提出建设性意见和建议，制定出一份高水平的规划建议。让我们同心协力、集思广益，共同把这次全会开好！</w:t>
      </w:r>
    </w:p>
    <w:p>
      <w:pPr>
        <w:pStyle w:val="3"/>
        <w:keepNext w:val="0"/>
        <w:keepLines w:val="0"/>
        <w:widowControl/>
        <w:suppressLineNumbers w:val="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94F27"/>
    <w:rsid w:val="3719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2020-11-09T09:09:00Z</dcterms:created>
  <dc:creator>王尚静</dc:creator>
  <cp:lastModifiedBy>王尚静</cp:lastModifiedBy>
  <dcterms:modified xsi:type="dcterms:W3CDTF">2020-11-09T09:12:32Z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