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中共中央印发《中国共产党党和国家机关基层组织工作条例》</w:t>
      </w:r>
    </w:p>
    <w:bookmarkEnd w:id="0"/>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"http://www.12371.cn/2020/01/05/ARTI1578222520856518.shtml"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pPr>
      <w:r>
        <w:t>　　近日，中共中央印发了《中国共产党党和国家机关基层组织工作条例》（以下简称《条例》），并发出通知，要求各地区各部门认真遵照执行。</w:t>
      </w:r>
    </w:p>
    <w:p>
      <w:pPr>
        <w:pStyle w:val="4"/>
        <w:keepNext w:val="0"/>
        <w:keepLines w:val="0"/>
        <w:widowControl/>
        <w:suppressLineNumbers w:val="0"/>
      </w:pPr>
      <w:r>
        <w:t>　　通知指出，党的十八大以来，以习近平同志为核心的党中央对全面从严治党、加强机关党的建设作出一系列重要部署。根据新的形势、任务和要求，党中央对2010年6月印发的《中国共产党党和国家机关基层组织工作条例》予以修订。</w:t>
      </w:r>
    </w:p>
    <w:p>
      <w:pPr>
        <w:pStyle w:val="4"/>
        <w:keepNext w:val="0"/>
        <w:keepLines w:val="0"/>
        <w:widowControl/>
        <w:suppressLineNumbers w:val="0"/>
      </w:pPr>
      <w:r>
        <w:t>　　通知强调，这次修订的《条例》，以习近平新时代中国特色社会主义思想为指导，深入贯彻党的十九大和十九届二中、三中、四中全会精神，坚持以党章为根本依据，对机关基层党组织工作作出全面规范，是新时代机关党的建设的基本遵循。《条例》的修订和实施，对于全面提高机关党的建设质量，充分发挥机关基层党组织作用，推动机关治理和各项事业发展，为坚持和完善中国特色社会主义制度、推进国家治理体系和治理能力现代化服务，具有重要意义。</w:t>
      </w:r>
    </w:p>
    <w:p>
      <w:pPr>
        <w:pStyle w:val="4"/>
        <w:keepNext w:val="0"/>
        <w:keepLines w:val="0"/>
        <w:widowControl/>
        <w:suppressLineNumbers w:val="0"/>
      </w:pPr>
      <w:r>
        <w:t>　　通知要求，各级党委（党组）要切实履行全面从严治党主体责任，把机关党的建设摆在重要位置来抓，推动机关党的建设始终走在前、作表率。要认真抓好《条例》学习宣传和贯彻落实，使各级机关党组织和党员、干部特别是党员领导干部深入领会《条例》精神，全面掌握《条例》内容，严格遵守和执行《条例》规定。党的机关工作委员会要加强对所属机关党的工作的统一领导，指导督促各单位党组（党委）落实机关党的建设主体责任。中央组织部要会同有关部门加强督促指导，确保《条例》各项规定得到有效贯彻落实。各地区各部门在执行《条例》中的重要情况和建议，要及时报告党中央。</w:t>
      </w:r>
    </w:p>
    <w:p>
      <w:pPr>
        <w:pStyle w:val="4"/>
        <w:keepNext w:val="0"/>
        <w:keepLines w:val="0"/>
        <w:widowControl/>
        <w:suppressLineNumbers w:val="0"/>
      </w:pPr>
      <w:r>
        <w:t>　　《条例》全文如下。</w:t>
      </w:r>
    </w:p>
    <w:p>
      <w:pPr>
        <w:pStyle w:val="4"/>
        <w:keepNext w:val="0"/>
        <w:keepLines w:val="0"/>
        <w:widowControl/>
        <w:suppressLineNumbers w:val="0"/>
        <w:jc w:val="center"/>
      </w:pPr>
      <w:r>
        <w:rPr>
          <w:rStyle w:val="7"/>
        </w:rPr>
        <w:t>中国共产党党和国家机关基层组织工作条例</w:t>
      </w:r>
    </w:p>
    <w:p>
      <w:pPr>
        <w:pStyle w:val="4"/>
        <w:keepNext w:val="0"/>
        <w:keepLines w:val="0"/>
        <w:widowControl/>
        <w:suppressLineNumbers w:val="0"/>
      </w:pPr>
      <w:r>
        <w:t>　　（2010年4月21日中共中央政治局常委会会议审议批准　2010年6月4日中共中央发布　2019年11月29日中共中央政治局会议修订）</w:t>
      </w:r>
    </w:p>
    <w:p>
      <w:pPr>
        <w:pStyle w:val="4"/>
        <w:keepNext w:val="0"/>
        <w:keepLines w:val="0"/>
        <w:widowControl/>
        <w:suppressLineNumbers w:val="0"/>
      </w:pPr>
      <w:r>
        <w:t>　　</w:t>
      </w:r>
      <w:r>
        <w:rPr>
          <w:rStyle w:val="7"/>
        </w:rPr>
        <w:t>第一章　总则</w:t>
      </w:r>
    </w:p>
    <w:p>
      <w:pPr>
        <w:pStyle w:val="4"/>
        <w:keepNext w:val="0"/>
        <w:keepLines w:val="0"/>
        <w:widowControl/>
        <w:suppressLineNumbers w:val="0"/>
      </w:pPr>
      <w:r>
        <w:t>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pPr>
        <w:pStyle w:val="4"/>
        <w:keepNext w:val="0"/>
        <w:keepLines w:val="0"/>
        <w:widowControl/>
        <w:suppressLineNumbers w:val="0"/>
      </w:pPr>
      <w:r>
        <w:t>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pPr>
        <w:pStyle w:val="4"/>
        <w:keepNext w:val="0"/>
        <w:keepLines w:val="0"/>
        <w:widowControl/>
        <w:suppressLineNumbers w:val="0"/>
      </w:pPr>
      <w:r>
        <w:t>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pPr>
        <w:pStyle w:val="4"/>
        <w:keepNext w:val="0"/>
        <w:keepLines w:val="0"/>
        <w:widowControl/>
        <w:suppressLineNumbers w:val="0"/>
      </w:pPr>
      <w:r>
        <w:t>　　第四条　机关基层党组织工作应当遵循以下原则：</w:t>
      </w:r>
    </w:p>
    <w:p>
      <w:pPr>
        <w:pStyle w:val="4"/>
        <w:keepNext w:val="0"/>
        <w:keepLines w:val="0"/>
        <w:widowControl/>
        <w:suppressLineNumbers w:val="0"/>
      </w:pPr>
      <w:r>
        <w:t>　　（一）坚持和加强党的全面领导，旗帜鲜明讲政治，把政治标准、政治要求贯彻到工作全过程和事业发展各方面；</w:t>
      </w:r>
    </w:p>
    <w:p>
      <w:pPr>
        <w:pStyle w:val="4"/>
        <w:keepNext w:val="0"/>
        <w:keepLines w:val="0"/>
        <w:widowControl/>
        <w:suppressLineNumbers w:val="0"/>
      </w:pPr>
      <w:r>
        <w:t>　　（二）坚持党要管党、全面从严治党，抓住“关键少数”、管好“绝大多数”，始终保持党的先进性和纯洁性；</w:t>
      </w:r>
    </w:p>
    <w:p>
      <w:pPr>
        <w:pStyle w:val="4"/>
        <w:keepNext w:val="0"/>
        <w:keepLines w:val="0"/>
        <w:widowControl/>
        <w:suppressLineNumbers w:val="0"/>
      </w:pPr>
      <w:r>
        <w:t>　　（三）坚持围绕中心、建设队伍、服务群众，推动党建工作与业务工作深度融合、相互促进；</w:t>
      </w:r>
    </w:p>
    <w:p>
      <w:pPr>
        <w:pStyle w:val="4"/>
        <w:keepNext w:val="0"/>
        <w:keepLines w:val="0"/>
        <w:widowControl/>
        <w:suppressLineNumbers w:val="0"/>
      </w:pPr>
      <w:r>
        <w:t>　　（四）坚持以上率下，发挥领导机关和领导干部示范引领作用；</w:t>
      </w:r>
    </w:p>
    <w:p>
      <w:pPr>
        <w:pStyle w:val="4"/>
        <w:keepNext w:val="0"/>
        <w:keepLines w:val="0"/>
        <w:widowControl/>
        <w:suppressLineNumbers w:val="0"/>
      </w:pPr>
      <w:r>
        <w:t>　　（五）坚持继承和创新相结合，增强机关党建工作实效。</w:t>
      </w:r>
    </w:p>
    <w:p>
      <w:pPr>
        <w:pStyle w:val="4"/>
        <w:keepNext w:val="0"/>
        <w:keepLines w:val="0"/>
        <w:widowControl/>
        <w:suppressLineNumbers w:val="0"/>
      </w:pPr>
      <w:r>
        <w:t>　　</w:t>
      </w:r>
      <w:r>
        <w:rPr>
          <w:rStyle w:val="7"/>
        </w:rPr>
        <w:t>第二章　组织设置</w:t>
      </w:r>
    </w:p>
    <w:p>
      <w:pPr>
        <w:pStyle w:val="4"/>
        <w:keepNext w:val="0"/>
        <w:keepLines w:val="0"/>
        <w:widowControl/>
        <w:suppressLineNumbers w:val="0"/>
      </w:pPr>
      <w:r>
        <w:t>　　第五条　机关党员100人以上的，设立党的基层委员会。党员不足100人的，因工作需要，经上级党组织批准，也可以设立党的基层委员会。党的基层委员会由党员大会或者党员代表大会选举产生，每届任期一般为5年。</w:t>
      </w:r>
    </w:p>
    <w:p>
      <w:pPr>
        <w:pStyle w:val="4"/>
        <w:keepNext w:val="0"/>
        <w:keepLines w:val="0"/>
        <w:widowControl/>
        <w:suppressLineNumbers w:val="0"/>
      </w:pPr>
      <w:r>
        <w:t>　　机关党的代表大会代表实行任期制。</w:t>
      </w:r>
    </w:p>
    <w:p>
      <w:pPr>
        <w:pStyle w:val="4"/>
        <w:keepNext w:val="0"/>
        <w:keepLines w:val="0"/>
        <w:widowControl/>
        <w:suppressLineNumbers w:val="0"/>
      </w:pPr>
      <w:r>
        <w:t>　　第六条　机关党员50人以上、100人以下的，设立党的总支部委员会。党员不足50人的，因工作需要，经上级党组织批准，也可以设立党的总支部委员会。党的总支部委员会由党员大会选举产生，每届任期一般为3年。</w:t>
      </w:r>
    </w:p>
    <w:p>
      <w:pPr>
        <w:pStyle w:val="4"/>
        <w:keepNext w:val="0"/>
        <w:keepLines w:val="0"/>
        <w:widowControl/>
        <w:suppressLineNumbers w:val="0"/>
      </w:pPr>
      <w:r>
        <w:t>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pPr>
        <w:pStyle w:val="4"/>
        <w:keepNext w:val="0"/>
        <w:keepLines w:val="0"/>
        <w:widowControl/>
        <w:suppressLineNumbers w:val="0"/>
      </w:pPr>
      <w:r>
        <w:t>　　第八条　机关基层党组织应当严格执行任期制度，任期届满按期进行换届选举。书记、副书记选举产生后，报上级党组织批准。</w:t>
      </w:r>
    </w:p>
    <w:p>
      <w:pPr>
        <w:pStyle w:val="4"/>
        <w:keepNext w:val="0"/>
        <w:keepLines w:val="0"/>
        <w:widowControl/>
        <w:suppressLineNumbers w:val="0"/>
      </w:pPr>
      <w:r>
        <w:t>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pPr>
        <w:pStyle w:val="4"/>
        <w:keepNext w:val="0"/>
        <w:keepLines w:val="0"/>
        <w:widowControl/>
        <w:suppressLineNumbers w:val="0"/>
      </w:pPr>
      <w:r>
        <w:t>　　第九条　机关党的基层委员会应当设立机关党的纪律检查委员会。机关党的纪律检查委员会书记由机关党的基层委员会副书记担任。机关党的总支部委员会和支部委员会设立纪律检查委员。</w:t>
      </w:r>
    </w:p>
    <w:p>
      <w:pPr>
        <w:pStyle w:val="4"/>
        <w:keepNext w:val="0"/>
        <w:keepLines w:val="0"/>
        <w:widowControl/>
        <w:suppressLineNumbers w:val="0"/>
      </w:pPr>
      <w:r>
        <w:t>　　机关党的纪律检查委员会在同级机关党的基层委员会和上级机关纪检监察工作委员会双重领导下进行工作，接受派驻纪检监察组的业务指导和监督检查。</w:t>
      </w:r>
    </w:p>
    <w:p>
      <w:pPr>
        <w:pStyle w:val="4"/>
        <w:keepNext w:val="0"/>
        <w:keepLines w:val="0"/>
        <w:widowControl/>
        <w:suppressLineNumbers w:val="0"/>
      </w:pPr>
      <w:r>
        <w:t>　　</w:t>
      </w:r>
      <w:r>
        <w:rPr>
          <w:rStyle w:val="7"/>
        </w:rPr>
        <w:t>第三章　基本职责</w:t>
      </w:r>
    </w:p>
    <w:p>
      <w:pPr>
        <w:pStyle w:val="4"/>
        <w:keepNext w:val="0"/>
        <w:keepLines w:val="0"/>
        <w:widowControl/>
        <w:suppressLineNumbers w:val="0"/>
      </w:pPr>
      <w:r>
        <w:t>　　第十条　机关党的基层委员会（含不设党的基层委员会的总支部委员会、支部委员会）的基本职责是：</w:t>
      </w:r>
    </w:p>
    <w:p>
      <w:pPr>
        <w:pStyle w:val="4"/>
        <w:keepNext w:val="0"/>
        <w:keepLines w:val="0"/>
        <w:widowControl/>
        <w:suppressLineNumbers w:val="0"/>
      </w:pPr>
      <w:r>
        <w:t>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pPr>
        <w:pStyle w:val="4"/>
        <w:keepNext w:val="0"/>
        <w:keepLines w:val="0"/>
        <w:widowControl/>
        <w:suppressLineNumbers w:val="0"/>
      </w:pPr>
      <w:r>
        <w:t>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pPr>
        <w:pStyle w:val="4"/>
        <w:keepNext w:val="0"/>
        <w:keepLines w:val="0"/>
        <w:widowControl/>
        <w:suppressLineNumbers w:val="0"/>
      </w:pPr>
      <w:r>
        <w:t>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pPr>
        <w:pStyle w:val="4"/>
        <w:keepNext w:val="0"/>
        <w:keepLines w:val="0"/>
        <w:widowControl/>
        <w:suppressLineNumbers w:val="0"/>
      </w:pPr>
      <w:r>
        <w:t>　　（四）密切联系群众，经常了解群众对党员、党的工作的批评和意见，了解群众诉求，维护群众正当权利和利益。</w:t>
      </w:r>
    </w:p>
    <w:p>
      <w:pPr>
        <w:pStyle w:val="4"/>
        <w:keepNext w:val="0"/>
        <w:keepLines w:val="0"/>
        <w:widowControl/>
        <w:suppressLineNumbers w:val="0"/>
      </w:pPr>
      <w:r>
        <w:t>　　（五）对要求入党的积极分子进行教育、培养和考察，做好发展党员工作。</w:t>
      </w:r>
    </w:p>
    <w:p>
      <w:pPr>
        <w:pStyle w:val="4"/>
        <w:keepNext w:val="0"/>
        <w:keepLines w:val="0"/>
        <w:widowControl/>
        <w:suppressLineNumbers w:val="0"/>
      </w:pPr>
      <w:r>
        <w:t>　　（六）做好思想政治工作和意识形态工作，推进机关社会主义精神文明建设，培育和践行社会主义核心价值观。</w:t>
      </w:r>
    </w:p>
    <w:p>
      <w:pPr>
        <w:pStyle w:val="4"/>
        <w:keepNext w:val="0"/>
        <w:keepLines w:val="0"/>
        <w:widowControl/>
        <w:suppressLineNumbers w:val="0"/>
      </w:pPr>
      <w:r>
        <w:t>　　（七）协助党组（党委）管理机关基层党组织和群团组织的干部；配合组织人事部门对机关领导干部进行考察、考核和民主评议，对机关干部的选拔任用和奖惩提出意见。</w:t>
      </w:r>
    </w:p>
    <w:p>
      <w:pPr>
        <w:pStyle w:val="4"/>
        <w:keepNext w:val="0"/>
        <w:keepLines w:val="0"/>
        <w:widowControl/>
        <w:suppressLineNumbers w:val="0"/>
      </w:pPr>
      <w:r>
        <w:t>　　（八）领导机关工会、共青团、妇女组织等群团组织，支持这些组织依照各自的章程独立负责地开展工作。</w:t>
      </w:r>
    </w:p>
    <w:p>
      <w:pPr>
        <w:pStyle w:val="4"/>
        <w:keepNext w:val="0"/>
        <w:keepLines w:val="0"/>
        <w:widowControl/>
        <w:suppressLineNumbers w:val="0"/>
      </w:pPr>
      <w:r>
        <w:t>　　（九）按照党组织的隶属关系，领导直属单位党的工作。</w:t>
      </w:r>
    </w:p>
    <w:p>
      <w:pPr>
        <w:pStyle w:val="4"/>
        <w:keepNext w:val="0"/>
        <w:keepLines w:val="0"/>
        <w:widowControl/>
        <w:suppressLineNumbers w:val="0"/>
      </w:pPr>
      <w:r>
        <w:t>　　第十一条　机关党的纪律检查委员会的职责是监督、执纪、问责，主要包括：</w:t>
      </w:r>
    </w:p>
    <w:p>
      <w:pPr>
        <w:pStyle w:val="4"/>
        <w:keepNext w:val="0"/>
        <w:keepLines w:val="0"/>
        <w:widowControl/>
        <w:suppressLineNumbers w:val="0"/>
      </w:pPr>
      <w:r>
        <w:t>　　（一）维护党章和其他党内法规，经常对党员进行遵守纪律的教育，作出关于维护党纪的决定。</w:t>
      </w:r>
    </w:p>
    <w:p>
      <w:pPr>
        <w:pStyle w:val="4"/>
        <w:keepNext w:val="0"/>
        <w:keepLines w:val="0"/>
        <w:widowControl/>
        <w:suppressLineNumbers w:val="0"/>
      </w:pPr>
      <w:r>
        <w:t>　　（二）检查党组织和党员贯彻执行党的路线、方针、政策和决议的情况，对党组织和党员领导干部履行职责、行使权力进行监督。</w:t>
      </w:r>
    </w:p>
    <w:p>
      <w:pPr>
        <w:pStyle w:val="4"/>
        <w:keepNext w:val="0"/>
        <w:keepLines w:val="0"/>
        <w:widowControl/>
        <w:suppressLineNumbers w:val="0"/>
      </w:pPr>
      <w:r>
        <w:t>　　（三）协助机关党的基层委员会推进全面从严治党、加强党风建设和组织协调反腐败工作。</w:t>
      </w:r>
    </w:p>
    <w:p>
      <w:pPr>
        <w:pStyle w:val="4"/>
        <w:keepNext w:val="0"/>
        <w:keepLines w:val="0"/>
        <w:widowControl/>
        <w:suppressLineNumbers w:val="0"/>
      </w:pPr>
      <w:r>
        <w:t>　　（四）受理处置党员群众检举举报，开展谈话提醒、约谈函询。</w:t>
      </w:r>
    </w:p>
    <w:p>
      <w:pPr>
        <w:pStyle w:val="4"/>
        <w:keepNext w:val="0"/>
        <w:keepLines w:val="0"/>
        <w:widowControl/>
        <w:suppressLineNumbers w:val="0"/>
      </w:pPr>
      <w:r>
        <w:t>　　（五）按照有关规定，检查、处理党组织和党员违反党章和其他党内法规的案件，决定或者取消对这些案件中的党员的处分；进行问责或者提出责任追究的建议。</w:t>
      </w:r>
    </w:p>
    <w:p>
      <w:pPr>
        <w:pStyle w:val="4"/>
        <w:keepNext w:val="0"/>
        <w:keepLines w:val="0"/>
        <w:widowControl/>
        <w:suppressLineNumbers w:val="0"/>
      </w:pPr>
      <w:r>
        <w:t>　　（六）受理党员控告和申诉；保障党员权利。</w:t>
      </w:r>
    </w:p>
    <w:p>
      <w:pPr>
        <w:pStyle w:val="4"/>
        <w:keepNext w:val="0"/>
        <w:keepLines w:val="0"/>
        <w:widowControl/>
        <w:suppressLineNumbers w:val="0"/>
      </w:pPr>
      <w:r>
        <w:t>　</w:t>
      </w:r>
      <w:r>
        <w:rPr>
          <w:rStyle w:val="7"/>
        </w:rPr>
        <w:t>　第四章　党的政治建设</w:t>
      </w:r>
    </w:p>
    <w:p>
      <w:pPr>
        <w:pStyle w:val="4"/>
        <w:keepNext w:val="0"/>
        <w:keepLines w:val="0"/>
        <w:widowControl/>
        <w:suppressLineNumbers w:val="0"/>
      </w:pPr>
      <w:r>
        <w:t>　　第十二条　机关基层党组织必须把党的政治建设摆在首位，落实党的政治建设责任，推动党和国家机关彰显政治属性，在加强党的政治建设上带好头、作示范。</w:t>
      </w:r>
    </w:p>
    <w:p>
      <w:pPr>
        <w:pStyle w:val="4"/>
        <w:keepNext w:val="0"/>
        <w:keepLines w:val="0"/>
        <w:widowControl/>
        <w:suppressLineNumbers w:val="0"/>
      </w:pPr>
      <w:r>
        <w:t>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pPr>
        <w:pStyle w:val="4"/>
        <w:keepNext w:val="0"/>
        <w:keepLines w:val="0"/>
        <w:widowControl/>
        <w:suppressLineNumbers w:val="0"/>
      </w:pPr>
      <w:r>
        <w:t>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pPr>
        <w:pStyle w:val="4"/>
        <w:keepNext w:val="0"/>
        <w:keepLines w:val="0"/>
        <w:widowControl/>
        <w:suppressLineNumbers w:val="0"/>
      </w:pPr>
      <w:r>
        <w:t>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pPr>
        <w:pStyle w:val="4"/>
        <w:keepNext w:val="0"/>
        <w:keepLines w:val="0"/>
        <w:widowControl/>
        <w:suppressLineNumbers w:val="0"/>
      </w:pPr>
      <w:r>
        <w:t>　　第十六条　坚决反对形式主义、官僚主义、享乐主义和奢靡之风，教育引导党员、干部坚持实事求是的思想路线，树立正确政绩观，把对上负责和对下负责一致起来，转变作风，真抓实干。</w:t>
      </w:r>
    </w:p>
    <w:p>
      <w:pPr>
        <w:pStyle w:val="4"/>
        <w:keepNext w:val="0"/>
        <w:keepLines w:val="0"/>
        <w:widowControl/>
        <w:suppressLineNumbers w:val="0"/>
      </w:pPr>
      <w:r>
        <w:t>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pPr>
        <w:pStyle w:val="4"/>
        <w:keepNext w:val="0"/>
        <w:keepLines w:val="0"/>
        <w:widowControl/>
        <w:suppressLineNumbers w:val="0"/>
      </w:pPr>
      <w:r>
        <w:t>　　</w:t>
      </w:r>
      <w:r>
        <w:rPr>
          <w:rStyle w:val="7"/>
        </w:rPr>
        <w:t>第五章　党员队伍建设</w:t>
      </w:r>
    </w:p>
    <w:p>
      <w:pPr>
        <w:pStyle w:val="4"/>
        <w:keepNext w:val="0"/>
        <w:keepLines w:val="0"/>
        <w:widowControl/>
        <w:suppressLineNumbers w:val="0"/>
      </w:pPr>
      <w:r>
        <w:t>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pPr>
        <w:pStyle w:val="4"/>
        <w:keepNext w:val="0"/>
        <w:keepLines w:val="0"/>
        <w:widowControl/>
        <w:suppressLineNumbers w:val="0"/>
      </w:pPr>
      <w:r>
        <w:t>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pStyle w:val="4"/>
        <w:keepNext w:val="0"/>
        <w:keepLines w:val="0"/>
        <w:widowControl/>
        <w:suppressLineNumbers w:val="0"/>
      </w:pPr>
      <w:r>
        <w:t>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pStyle w:val="4"/>
        <w:keepNext w:val="0"/>
        <w:keepLines w:val="0"/>
        <w:widowControl/>
        <w:suppressLineNumbers w:val="0"/>
      </w:pPr>
      <w:r>
        <w:t>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pPr>
        <w:pStyle w:val="4"/>
        <w:keepNext w:val="0"/>
        <w:keepLines w:val="0"/>
        <w:widowControl/>
        <w:suppressLineNumbers w:val="0"/>
      </w:pPr>
      <w:r>
        <w:t>　　第二十二条　坚持把政治标准放在首位，按照控制总量、优化结构、提高质量、发挥作用的总要求和有关规定发展党员，严格发展程序，严肃工作纪律。</w:t>
      </w:r>
    </w:p>
    <w:p>
      <w:pPr>
        <w:pStyle w:val="4"/>
        <w:keepNext w:val="0"/>
        <w:keepLines w:val="0"/>
        <w:widowControl/>
        <w:suppressLineNumbers w:val="0"/>
      </w:pPr>
      <w:r>
        <w:t>　　</w:t>
      </w:r>
      <w:r>
        <w:rPr>
          <w:rStyle w:val="7"/>
        </w:rPr>
        <w:t>第六章　党内民主和监督</w:t>
      </w:r>
    </w:p>
    <w:p>
      <w:pPr>
        <w:pStyle w:val="4"/>
        <w:keepNext w:val="0"/>
        <w:keepLines w:val="0"/>
        <w:widowControl/>
        <w:suppressLineNumbers w:val="0"/>
      </w:pPr>
      <w:r>
        <w:t>　　第二十三条　机关基层党组织必须坚持民主集中制，加强机关党内基层民主建设，切实推进党内民主，充分发挥机关基层党组织和广大党员的积极性、主动性、创造性，坚决维护党的集中统一。</w:t>
      </w:r>
    </w:p>
    <w:p>
      <w:pPr>
        <w:pStyle w:val="4"/>
        <w:keepNext w:val="0"/>
        <w:keepLines w:val="0"/>
        <w:widowControl/>
        <w:suppressLineNumbers w:val="0"/>
      </w:pPr>
      <w:r>
        <w:t>　　第二十四条　坚持集体领导制度，凡属重要事项都应当按照集体领导、民主集中、个别酝酿、会议决定的原则，由集体讨论、按少数服从多数作出决定。机关基层党组织负责人应当带头发扬民主，自觉接受党员监督。</w:t>
      </w:r>
    </w:p>
    <w:p>
      <w:pPr>
        <w:pStyle w:val="4"/>
        <w:keepNext w:val="0"/>
        <w:keepLines w:val="0"/>
        <w:widowControl/>
        <w:suppressLineNumbers w:val="0"/>
      </w:pPr>
      <w:r>
        <w:t>　　第二十五条　尊重党员主体地位，保障党员民主权利，落实机关党员知情权、参与权、选举权、监督权。推进党务公开，健全党内情况通报制度、情况反映制度，畅通党员参与讨论党内事务的途径，拓宽党员表达意见渠道。机关基层党组织讨论决定重要事项前，应当充分听取党员的意见。</w:t>
      </w:r>
    </w:p>
    <w:p>
      <w:pPr>
        <w:pStyle w:val="4"/>
        <w:keepNext w:val="0"/>
        <w:keepLines w:val="0"/>
        <w:widowControl/>
        <w:suppressLineNumbers w:val="0"/>
      </w:pPr>
      <w:r>
        <w:t>　　第二十六条　机关基层党组织应当加强对党员特别是党员领导干部的日常监督，保证党员严格遵守党章党规党纪、严格遵守和执行制度、做到忠诚干净担当，维护党的团结和统一，增强党组织的创造力、凝聚力、战斗力。</w:t>
      </w:r>
    </w:p>
    <w:p>
      <w:pPr>
        <w:pStyle w:val="4"/>
        <w:keepNext w:val="0"/>
        <w:keepLines w:val="0"/>
        <w:widowControl/>
        <w:suppressLineNumbers w:val="0"/>
      </w:pPr>
      <w:r>
        <w:t>　　（一）定期检查、通报党员参加组织生活的情况，向上级党组织报告党员领导干部参加双重组织生活的情况；</w:t>
      </w:r>
    </w:p>
    <w:p>
      <w:pPr>
        <w:pStyle w:val="4"/>
        <w:keepNext w:val="0"/>
        <w:keepLines w:val="0"/>
        <w:widowControl/>
        <w:suppressLineNumbers w:val="0"/>
      </w:pPr>
      <w:r>
        <w:t>　　（二）督促开好党员领导干部民主生活会，加强对本单位内设机构和直属单位党员领导干部民主生活会的指导；</w:t>
      </w:r>
    </w:p>
    <w:p>
      <w:pPr>
        <w:pStyle w:val="4"/>
        <w:keepNext w:val="0"/>
        <w:keepLines w:val="0"/>
        <w:widowControl/>
        <w:suppressLineNumbers w:val="0"/>
      </w:pPr>
      <w:r>
        <w:t>　　（三）机关基层党组织专职副书记列席本单位党员领导干部民主生活会和党组（党委）以及本单位负责人召开的有关会议；</w:t>
      </w:r>
    </w:p>
    <w:p>
      <w:pPr>
        <w:pStyle w:val="4"/>
        <w:keepNext w:val="0"/>
        <w:keepLines w:val="0"/>
        <w:widowControl/>
        <w:suppressLineNumbers w:val="0"/>
      </w:pPr>
      <w:r>
        <w:t>　　（四）了解并掌握机关党员以及领导干部的思想、作风和工作情况，及时向上级党组织和本单位党组（党委）反映；</w:t>
      </w:r>
    </w:p>
    <w:p>
      <w:pPr>
        <w:pStyle w:val="4"/>
        <w:keepNext w:val="0"/>
        <w:keepLines w:val="0"/>
        <w:widowControl/>
        <w:suppressLineNumbers w:val="0"/>
      </w:pPr>
      <w:r>
        <w:t>　　（五）了解党员、干部落实廉政风险防控措施情况，发现问题及时向上级党组织和本单位党组（党委）报告；</w:t>
      </w:r>
    </w:p>
    <w:p>
      <w:pPr>
        <w:pStyle w:val="4"/>
        <w:keepNext w:val="0"/>
        <w:keepLines w:val="0"/>
        <w:widowControl/>
        <w:suppressLineNumbers w:val="0"/>
      </w:pPr>
      <w:r>
        <w:t>　　（六）每年至少召开1次机关党员干部大会，听取本单位主要负责人通报工作情况；</w:t>
      </w:r>
    </w:p>
    <w:p>
      <w:pPr>
        <w:pStyle w:val="4"/>
        <w:keepNext w:val="0"/>
        <w:keepLines w:val="0"/>
        <w:widowControl/>
        <w:suppressLineNumbers w:val="0"/>
      </w:pPr>
      <w:r>
        <w:t>　　（七）做好群众来信来访工作；</w:t>
      </w:r>
    </w:p>
    <w:p>
      <w:pPr>
        <w:pStyle w:val="4"/>
        <w:keepNext w:val="0"/>
        <w:keepLines w:val="0"/>
        <w:widowControl/>
        <w:suppressLineNumbers w:val="0"/>
      </w:pPr>
      <w:r>
        <w:t>　　（八）支持党员行使监督权利，履行监督义务，防止各种形式的打击报复。</w:t>
      </w:r>
    </w:p>
    <w:p>
      <w:pPr>
        <w:pStyle w:val="4"/>
        <w:keepNext w:val="0"/>
        <w:keepLines w:val="0"/>
        <w:widowControl/>
        <w:suppressLineNumbers w:val="0"/>
      </w:pPr>
      <w:r>
        <w:t>　　第二十七条　机关基层党组织应当对党员、干部平时多过问、多提醒，及时发现和纠正苗头性、倾向性问题，问题严重的向上级党组织报告。对违犯党纪的党组织和党员依规依纪恰当予以处理。</w:t>
      </w:r>
    </w:p>
    <w:p>
      <w:pPr>
        <w:pStyle w:val="4"/>
        <w:keepNext w:val="0"/>
        <w:keepLines w:val="0"/>
        <w:widowControl/>
        <w:suppressLineNumbers w:val="0"/>
      </w:pPr>
      <w:r>
        <w:t>　　</w:t>
      </w:r>
      <w:r>
        <w:rPr>
          <w:rStyle w:val="7"/>
        </w:rPr>
        <w:t>第七章　党务工作人员队伍建设</w:t>
      </w:r>
    </w:p>
    <w:p>
      <w:pPr>
        <w:pStyle w:val="4"/>
        <w:keepNext w:val="0"/>
        <w:keepLines w:val="0"/>
        <w:widowControl/>
        <w:suppressLineNumbers w:val="0"/>
      </w:pPr>
      <w:r>
        <w:t>　　第二十八条　机关基层党组织根据工作需要，本着有利于加强党的工作和精干高效的原则，设置办事机构，配备必要的工作人员。</w:t>
      </w:r>
    </w:p>
    <w:p>
      <w:pPr>
        <w:pStyle w:val="4"/>
        <w:keepNext w:val="0"/>
        <w:keepLines w:val="0"/>
        <w:widowControl/>
        <w:suppressLineNumbers w:val="0"/>
      </w:pPr>
      <w:r>
        <w:t>　　第二十九条　坚持把党务工作岗位作为培养锻炼干部的重要平台，注重选拔政治强、业务精、作风好的干部专兼职从事党务工作，建设一支高素质专业化的机关党务工作人员队伍。</w:t>
      </w:r>
    </w:p>
    <w:p>
      <w:pPr>
        <w:pStyle w:val="4"/>
        <w:keepNext w:val="0"/>
        <w:keepLines w:val="0"/>
        <w:widowControl/>
        <w:suppressLineNumbers w:val="0"/>
      </w:pPr>
      <w:r>
        <w:t>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pPr>
        <w:pStyle w:val="4"/>
        <w:keepNext w:val="0"/>
        <w:keepLines w:val="0"/>
        <w:widowControl/>
        <w:suppressLineNumbers w:val="0"/>
      </w:pPr>
      <w:r>
        <w:t>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pPr>
        <w:pStyle w:val="4"/>
        <w:keepNext w:val="0"/>
        <w:keepLines w:val="0"/>
        <w:widowControl/>
        <w:suppressLineNumbers w:val="0"/>
      </w:pPr>
      <w:r>
        <w:t>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pPr>
        <w:pStyle w:val="4"/>
        <w:keepNext w:val="0"/>
        <w:keepLines w:val="0"/>
        <w:widowControl/>
        <w:suppressLineNumbers w:val="0"/>
      </w:pPr>
      <w:r>
        <w:t>　　</w:t>
      </w:r>
      <w:r>
        <w:rPr>
          <w:rStyle w:val="7"/>
        </w:rPr>
        <w:t>第八章　领导和保障</w:t>
      </w:r>
    </w:p>
    <w:p>
      <w:pPr>
        <w:pStyle w:val="4"/>
        <w:keepNext w:val="0"/>
        <w:keepLines w:val="0"/>
        <w:widowControl/>
        <w:suppressLineNumbers w:val="0"/>
      </w:pPr>
      <w:r>
        <w:t>　　第三十三条　机关党建工作在各级党委领导下，由同级党的机关工作委员会统一领导、单位党组（党委）具体领导和管理，有关部门各负其责、密切配合，形成工作合力。</w:t>
      </w:r>
    </w:p>
    <w:p>
      <w:pPr>
        <w:pStyle w:val="4"/>
        <w:keepNext w:val="0"/>
        <w:keepLines w:val="0"/>
        <w:widowControl/>
        <w:suppressLineNumbers w:val="0"/>
      </w:pPr>
      <w:r>
        <w:t>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pPr>
        <w:pStyle w:val="4"/>
        <w:keepNext w:val="0"/>
        <w:keepLines w:val="0"/>
        <w:widowControl/>
        <w:suppressLineNumbers w:val="0"/>
      </w:pPr>
      <w:r>
        <w:t>　　机关纪检监察工作委员会作为同级纪委监委的派出机构，在同级纪委监委、党的机关工作委员会双重领导下，领导各单位机关党的纪律检查委员会工作。</w:t>
      </w:r>
    </w:p>
    <w:p>
      <w:pPr>
        <w:pStyle w:val="4"/>
        <w:keepNext w:val="0"/>
        <w:keepLines w:val="0"/>
        <w:widowControl/>
        <w:suppressLineNumbers w:val="0"/>
      </w:pPr>
      <w:r>
        <w:t>　　第三十五条　党组（党委）领导机关和直属单位党组织的工作，履行全面从严治党主体责任。</w:t>
      </w:r>
    </w:p>
    <w:p>
      <w:pPr>
        <w:pStyle w:val="4"/>
        <w:keepNext w:val="0"/>
        <w:keepLines w:val="0"/>
        <w:widowControl/>
        <w:suppressLineNumbers w:val="0"/>
      </w:pPr>
      <w:r>
        <w:t>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pPr>
        <w:pStyle w:val="4"/>
        <w:keepNext w:val="0"/>
        <w:keepLines w:val="0"/>
        <w:widowControl/>
        <w:suppressLineNumbers w:val="0"/>
      </w:pPr>
      <w:r>
        <w:t>　　党组（党委）主要负责人履行第一责任人职责，其他成员按照“一岗双责”要求抓好职责范围内党建工作。党组（党委）每年在本单位一定范围内通报抓机关党建工作情况、接受评议。</w:t>
      </w:r>
    </w:p>
    <w:p>
      <w:pPr>
        <w:pStyle w:val="4"/>
        <w:keepNext w:val="0"/>
        <w:keepLines w:val="0"/>
        <w:widowControl/>
        <w:suppressLineNumbers w:val="0"/>
      </w:pPr>
      <w:r>
        <w:t>　　第三十六条　对党组织关系实行属地管理的下级单位党建工作，党组（党委）应当加强与其所在地党委的沟通配合，及时研究解决重要问题。</w:t>
      </w:r>
    </w:p>
    <w:p>
      <w:pPr>
        <w:pStyle w:val="4"/>
        <w:keepNext w:val="0"/>
        <w:keepLines w:val="0"/>
        <w:widowControl/>
        <w:suppressLineNumbers w:val="0"/>
      </w:pPr>
      <w:r>
        <w:t>　　对归口领导或者管理的单位党建工作，党组（党委）应当加强监督指导，履行全面从严治党相关责任。</w:t>
      </w:r>
    </w:p>
    <w:p>
      <w:pPr>
        <w:pStyle w:val="4"/>
        <w:keepNext w:val="0"/>
        <w:keepLines w:val="0"/>
        <w:widowControl/>
        <w:suppressLineNumbers w:val="0"/>
      </w:pPr>
      <w:r>
        <w:t>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pPr>
        <w:pStyle w:val="4"/>
        <w:keepNext w:val="0"/>
        <w:keepLines w:val="0"/>
        <w:widowControl/>
        <w:suppressLineNumbers w:val="0"/>
      </w:pPr>
      <w:r>
        <w:t>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pPr>
        <w:pStyle w:val="4"/>
        <w:keepNext w:val="0"/>
        <w:keepLines w:val="0"/>
        <w:widowControl/>
        <w:suppressLineNumbers w:val="0"/>
      </w:pPr>
      <w:r>
        <w:t>　　党组（党委）按照干部管理权限，讨论决定处分党员有关事项，在作出党纪处分决定前应当与派驻纪检监察组交换意见。处分决定生效后，有关处分决定和材料应当按照要求报机关纪检监察工作委员会备案。</w:t>
      </w:r>
    </w:p>
    <w:p>
      <w:pPr>
        <w:pStyle w:val="4"/>
        <w:keepNext w:val="0"/>
        <w:keepLines w:val="0"/>
        <w:widowControl/>
        <w:suppressLineNumbers w:val="0"/>
      </w:pPr>
      <w:r>
        <w:t>　　第三十八条　落实机关党建责任、加强机关党建工作情况应当纳入各单位领导班子以及领导干部考核内容。地方各级党委常委会每年至少听取1次党的机关工作委员会的工作汇报。</w:t>
      </w:r>
    </w:p>
    <w:p>
      <w:pPr>
        <w:pStyle w:val="4"/>
        <w:keepNext w:val="0"/>
        <w:keepLines w:val="0"/>
        <w:widowControl/>
        <w:suppressLineNumbers w:val="0"/>
      </w:pPr>
      <w:r>
        <w:t>　　第三十九条　开展党组织书记抓基层党建述职评议考核工作。按照有关规定，党的机关工作委员会书记每年向同级党委述职，机关基层党组织书记每年向上级党组织述职，接受评议考核。</w:t>
      </w:r>
    </w:p>
    <w:p>
      <w:pPr>
        <w:pStyle w:val="4"/>
        <w:keepNext w:val="0"/>
        <w:keepLines w:val="0"/>
        <w:widowControl/>
        <w:suppressLineNumbers w:val="0"/>
      </w:pPr>
      <w:r>
        <w:t>　　第四十条　机关基层党组织开展活动，所需财政资金列入本单位部门预算，保障“三会一课”、主题党日、党员和入党积极分子教育培训、学习调研等需要。党费主要作为党员教育经费的补充。</w:t>
      </w:r>
    </w:p>
    <w:p>
      <w:pPr>
        <w:pStyle w:val="4"/>
        <w:keepNext w:val="0"/>
        <w:keepLines w:val="0"/>
        <w:widowControl/>
        <w:suppressLineNumbers w:val="0"/>
      </w:pPr>
      <w:r>
        <w:t>　　</w:t>
      </w:r>
      <w:r>
        <w:rPr>
          <w:rStyle w:val="7"/>
        </w:rPr>
        <w:t>第九章　附则</w:t>
      </w:r>
    </w:p>
    <w:p>
      <w:pPr>
        <w:pStyle w:val="4"/>
        <w:keepNext w:val="0"/>
        <w:keepLines w:val="0"/>
        <w:widowControl/>
        <w:suppressLineNumbers w:val="0"/>
      </w:pPr>
      <w:r>
        <w:t>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pPr>
        <w:pStyle w:val="4"/>
        <w:keepNext w:val="0"/>
        <w:keepLines w:val="0"/>
        <w:widowControl/>
        <w:suppressLineNumbers w:val="0"/>
      </w:pPr>
      <w:r>
        <w:t>　　第四十二条　本条例由中央组织部负责解释。</w:t>
      </w:r>
    </w:p>
    <w:p>
      <w:pPr>
        <w:pStyle w:val="4"/>
        <w:keepNext w:val="0"/>
        <w:keepLines w:val="0"/>
        <w:widowControl/>
        <w:suppressLineNumbers w:val="0"/>
      </w:pPr>
      <w:r>
        <w:t>　　第四十三条　本条例自发布之日起施行。</w:t>
      </w:r>
    </w:p>
    <w:p>
      <w:pPr>
        <w:keepNext w:val="0"/>
        <w:keepLines w:val="0"/>
        <w:widowControl/>
        <w:suppressLineNumbers w:val="0"/>
        <w:jc w:val="lef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A62E2"/>
    <w:rsid w:val="042A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2020-01-09T01:49:00Z</dcterms:created>
  <dc:creator>王尚静</dc:creator>
  <cp:lastModifiedBy>王尚静</cp:lastModifiedBy>
  <dcterms:modified xsi:type="dcterms:W3CDTF">2020-01-09T01:50:31Z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