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50" w:lineRule="atLeast"/>
        <w:jc w:val="center"/>
        <w:rPr>
          <w:b/>
          <w:color w:val="333333"/>
          <w:sz w:val="27"/>
          <w:szCs w:val="27"/>
        </w:rPr>
      </w:pPr>
      <w:r>
        <w:rPr>
          <w:b/>
          <w:color w:val="333333"/>
          <w:sz w:val="27"/>
          <w:szCs w:val="27"/>
        </w:rPr>
        <w:t>习近平关于《中共中央关于坚持和完善中国特色社会主义制度 推进国家治理体系和治理能力现代化若干重大问题的决定》的说明</w:t>
      </w:r>
    </w:p>
    <w:p>
      <w:pPr>
        <w:pStyle w:val="3"/>
        <w:keepNext w:val="0"/>
        <w:keepLines w:val="0"/>
        <w:widowControl/>
        <w:suppressLineNumbers w:val="0"/>
        <w:spacing w:before="0" w:beforeAutospacing="0" w:after="150" w:afterAutospacing="0" w:line="495" w:lineRule="atLeast"/>
        <w:ind w:left="0" w:right="0" w:firstLine="420"/>
        <w:jc w:val="left"/>
      </w:pPr>
      <w:bookmarkStart w:id="0" w:name="_GoBack"/>
      <w:bookmarkEnd w:id="0"/>
      <w:r>
        <w:rPr>
          <w:rFonts w:hint="eastAsia" w:ascii="宋体" w:hAnsi="宋体" w:eastAsia="宋体" w:cs="宋体"/>
          <w:color w:val="000000"/>
        </w:rPr>
        <w:t>受中央政治局委托，我就《中共中央关于坚持和完善中国特色社会主义制度、推进国家治理体系和治理能力现代化若干重大问题的决定》起草情况向全会作说明。</w:t>
      </w:r>
    </w:p>
    <w:p>
      <w:pPr>
        <w:pStyle w:val="3"/>
        <w:keepNext w:val="0"/>
        <w:keepLines w:val="0"/>
        <w:widowControl/>
        <w:suppressLineNumbers w:val="0"/>
        <w:spacing w:before="0" w:beforeAutospacing="0" w:after="150" w:afterAutospacing="0" w:line="495" w:lineRule="atLeast"/>
        <w:ind w:left="0" w:right="0" w:firstLine="420"/>
        <w:jc w:val="left"/>
      </w:pPr>
      <w:r>
        <w:rPr>
          <w:rStyle w:val="6"/>
          <w:rFonts w:hint="eastAsia" w:ascii="宋体" w:hAnsi="宋体" w:eastAsia="宋体" w:cs="宋体"/>
          <w:color w:val="000000"/>
        </w:rPr>
        <w:t>一、决定稿起草背景和考虑</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我们刚刚庆祝了中华人民共和国成立</w:t>
      </w:r>
      <w:r>
        <w:rPr>
          <w:rFonts w:hint="eastAsia" w:ascii="宋体" w:hAnsi="宋体" w:eastAsia="宋体" w:cs="宋体"/>
          <w:color w:val="000000"/>
          <w:lang w:val="en-US"/>
        </w:rPr>
        <w:t>70</w:t>
      </w:r>
      <w:r>
        <w:rPr>
          <w:rFonts w:hint="eastAsia" w:ascii="宋体" w:hAnsi="宋体" w:eastAsia="宋体" w:cs="宋体"/>
          <w:color w:val="000000"/>
        </w:rPr>
        <w:t>周年。新中国</w:t>
      </w:r>
      <w:r>
        <w:rPr>
          <w:rFonts w:hint="eastAsia" w:ascii="宋体" w:hAnsi="宋体" w:eastAsia="宋体" w:cs="宋体"/>
          <w:color w:val="000000"/>
          <w:lang w:val="en-US"/>
        </w:rPr>
        <w:t>70</w:t>
      </w:r>
      <w:r>
        <w:rPr>
          <w:rFonts w:hint="eastAsia" w:ascii="宋体" w:hAnsi="宋体" w:eastAsia="宋体" w:cs="宋体"/>
          <w:color w:val="000000"/>
        </w:rPr>
        <w:t>年取得的历史性成就充分证明，中国特色社会主义制度是当代中国发展进步的根本保证。从党和国家事业发展的全局和长远出发，中央政治局决定这次中央全会专题研究坚持和完善中国特色社会主义制度、推进国家治理体系和治理能力现代化问题，主要有以下几方面考虑。</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第一，这是实现“两个一百年”奋斗目标的重大任务。建设社会主义现代化国家、实现中华民族伟大复兴，是我们党孜孜以求的宏伟目标。自成立以来，我们党就团结带领人民为此进行了不懈奋斗。随着改革开放逐步深化，我们党对制度建设的认识越来越深入。</w:t>
      </w:r>
      <w:r>
        <w:rPr>
          <w:rFonts w:hint="eastAsia" w:ascii="宋体" w:hAnsi="宋体" w:eastAsia="宋体" w:cs="宋体"/>
          <w:color w:val="000000"/>
          <w:lang w:val="en-US"/>
        </w:rPr>
        <w:t>1980</w:t>
      </w:r>
      <w:r>
        <w:rPr>
          <w:rFonts w:hint="eastAsia" w:ascii="宋体" w:hAnsi="宋体" w:eastAsia="宋体" w:cs="宋体"/>
          <w:color w:val="000000"/>
        </w:rPr>
        <w:t>年，邓小平同志在总结“文化大革命”的教训时就指出：“领导制度、组织制度问题更带有根本性、全局性、稳定性和长期性。”“制度好可以使坏人无法任意横行，制度不好可以使好人无法充分做好事，甚至会走向反面。”</w:t>
      </w:r>
      <w:r>
        <w:rPr>
          <w:rFonts w:hint="eastAsia" w:ascii="宋体" w:hAnsi="宋体" w:eastAsia="宋体" w:cs="宋体"/>
          <w:color w:val="000000"/>
          <w:lang w:val="en-US"/>
        </w:rPr>
        <w:t>1992</w:t>
      </w:r>
      <w:r>
        <w:rPr>
          <w:rFonts w:hint="eastAsia" w:ascii="宋体" w:hAnsi="宋体" w:eastAsia="宋体" w:cs="宋体"/>
          <w:color w:val="000000"/>
        </w:rPr>
        <w:t>年，邓小平同志在南方谈话中说：“恐怕再有三十年的时间，我们才会在各方面形成一整套更加成熟、更加定型的制度。”党的十四大提出：“在九十年代，我们要初步建立起新的经济体制，实现达到小康水平的第二步发展目标。再经过二十年的努力，到建党一百周年的时候，我们将在各方面形成一整套更加成熟更加定型的制度。”党的十五大、十六大、十七大都对制度建设提出明确要求。</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党的十八大以来，我们党把制度建设摆到更加突出的位置，强调“全面建成小康社会，必须以更大的政治勇气和智慧，不失时机深化重要领域改革，坚决破除一切妨碍科学发展的思想观念和体制机制弊端，构建系统完备、科学规范、运行有效的制度体系，使各方面制度更加成熟更加定型”。党的十八届三中全会首次提出“推进国家治理体系和治理能力现代化”这个重大命题，并把“完善和发展中国特色社会主义制度、推进国家治理体系和治理能力现代化”确定为全面深化改革的总目标。党的十八届五中全会进一步强调，“十三五”时期要实现“各方面制度更加成熟更加定型，国家治理体系和治理能力现代化取得重大进展，各领域基础性制度体系基本形成”。</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党的十九大作出到本世纪中叶把我国建成富强民主文明和谐美丽的社会主义现代化强国的战略安排，其中制度建设和治理能力建设的目标是：到</w:t>
      </w:r>
      <w:r>
        <w:rPr>
          <w:rFonts w:hint="eastAsia" w:ascii="宋体" w:hAnsi="宋体" w:eastAsia="宋体" w:cs="宋体"/>
          <w:color w:val="000000"/>
          <w:lang w:val="en-US"/>
        </w:rPr>
        <w:t>2035</w:t>
      </w:r>
      <w:r>
        <w:rPr>
          <w:rFonts w:hint="eastAsia" w:ascii="宋体" w:hAnsi="宋体" w:eastAsia="宋体" w:cs="宋体"/>
          <w:color w:val="000000"/>
        </w:rPr>
        <w:t>年，“各方面制度更加完善，国家治理体系和治理能力现代化基本实现”；到本世纪中叶，“实现国家治理体系和治理能力现代化”。党的十九届二中、三中全会分别就修改宪法和深化党和国家机构改革作出部署，在制度建设和治理能力建设上迈出了新的重大步伐。党的十九届三中全会指出：“我们党要更好领导人民进行伟大斗争、建设伟大工程、推进伟大事业、实现伟大梦想，必须加快推进国家治理体系和治理能力现代化，努力形成更加成熟更加定型的中国特色社会主义制度。这是摆在我们党面前的一项重大任务。”现在，我们党有必要对坚持和完善中国特色社会主义制度、推进国家治理体系和治理能力现代化进行系统总结，提出与时俱进完善和发展的前进方向和工作要求。</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第二，这是把新时代改革开放推向前进的根本要求。在改革开放</w:t>
      </w:r>
      <w:r>
        <w:rPr>
          <w:rFonts w:hint="eastAsia" w:ascii="宋体" w:hAnsi="宋体" w:eastAsia="宋体" w:cs="宋体"/>
          <w:color w:val="000000"/>
          <w:lang w:val="en-US"/>
        </w:rPr>
        <w:t>40</w:t>
      </w:r>
      <w:r>
        <w:rPr>
          <w:rFonts w:hint="eastAsia" w:ascii="宋体" w:hAnsi="宋体" w:eastAsia="宋体" w:cs="宋体"/>
          <w:color w:val="000000"/>
        </w:rPr>
        <w:t>多年历程中，党的十一届三中全会是划时代的，开启了改革开放和社会主义现代化建设历史新时期；党的十八届三中全会也是划时代的，开启了全面深化改革、系统整体设计推进改革的新时代，开创了我国改革开放的新局面。党的十八届三中全会推出</w:t>
      </w:r>
      <w:r>
        <w:rPr>
          <w:rFonts w:hint="eastAsia" w:ascii="宋体" w:hAnsi="宋体" w:eastAsia="宋体" w:cs="宋体"/>
          <w:color w:val="000000"/>
          <w:lang w:val="en-US"/>
        </w:rPr>
        <w:t>336</w:t>
      </w:r>
      <w:r>
        <w:rPr>
          <w:rFonts w:hint="eastAsia" w:ascii="宋体" w:hAnsi="宋体" w:eastAsia="宋体" w:cs="宋体"/>
          <w:color w:val="000000"/>
        </w:rPr>
        <w:t>项重大改革举措。经过</w:t>
      </w:r>
      <w:r>
        <w:rPr>
          <w:rFonts w:hint="eastAsia" w:ascii="宋体" w:hAnsi="宋体" w:eastAsia="宋体" w:cs="宋体"/>
          <w:color w:val="000000"/>
          <w:lang w:val="en-US"/>
        </w:rPr>
        <w:t>5</w:t>
      </w:r>
      <w:r>
        <w:rPr>
          <w:rFonts w:hint="eastAsia" w:ascii="宋体" w:hAnsi="宋体" w:eastAsia="宋体" w:cs="宋体"/>
          <w:color w:val="000000"/>
        </w:rPr>
        <w:t>年多的努力，重要领域和关键环节改革成效显著，主要领域基础性制度体系基本形成，为推进国家治理体系和治理能力现代化打下了坚实基础。同时，也要看到，这些改革举措有的尚未完成，有的甚至需要相当长的时间去落实，我们已经啃下了不少硬骨头但还有许多硬骨头要啃，我们攻克了不少难关但还有许多难关要攻克，我们决不能停下脚步，决不能有松口气、歇歇脚的想法。我在庆祝改革开放</w:t>
      </w:r>
      <w:r>
        <w:rPr>
          <w:rFonts w:hint="eastAsia" w:ascii="宋体" w:hAnsi="宋体" w:eastAsia="宋体" w:cs="宋体"/>
          <w:color w:val="000000"/>
          <w:lang w:val="en-US"/>
        </w:rPr>
        <w:t>40</w:t>
      </w:r>
      <w:r>
        <w:rPr>
          <w:rFonts w:hint="eastAsia" w:ascii="宋体" w:hAnsi="宋体" w:eastAsia="宋体" w:cs="宋体"/>
          <w:color w:val="000000"/>
        </w:rPr>
        <w:t>周年大会上强调，要“坚持方向不变、道路不偏、力度不减，推动新时代改革开放走得更稳、走得更远”。这就要求从全面建设社会主义现代化国家的战略需要出发，对全面深化改革工作进一步作出部署。</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相比过去，新时代改革开放具有许多新的内涵和特点，其中很重要的一点就是制度建设分量更重，改革更多面对的是深层次体制机制问题，对改革顶层设计的要求更高，对改革的系统性、整体性、协同性要求更强，相应地建章立制、构建体系的任务更重。新时代谋划全面深化改革，必须以坚持和完善中国特色社会主义制度、推进国家治理体系和治理能力现代化为主轴，深刻把握我国发展要求和时代潮流，把制度建设和治理能力建设摆到更加突出的位置，继续深化各领域各方面体制机制改革，推动各方面制度更加成熟更加定型，推进国家治理体系和治理能力现代化。</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第三，这是应对风险挑战、赢得主动的有力保证。古人讲，“天下之势不盛则衰，天下之治不进则退”。当今世界正经历百年未有之大变局，国际形势复杂多变，改革发展稳定、内政外交国防、治党治国治军各方面任务之繁重前所未有，我们面临的风险挑战之严峻前所未有。这些风险挑战，有的来自国内，有的来自国际，有的来自经济社会领域，有的来自自然界。我们要打赢防范化解重大风险攻坚战，必须坚持和完善中国特色社会主义制度、推进国家治理体系和治理能力现代化，运用制度威力应对风险挑战的冲击。</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基于上述考虑，今年</w:t>
      </w:r>
      <w:r>
        <w:rPr>
          <w:rFonts w:hint="eastAsia" w:ascii="宋体" w:hAnsi="宋体" w:eastAsia="宋体" w:cs="宋体"/>
          <w:color w:val="000000"/>
          <w:lang w:val="en-US"/>
        </w:rPr>
        <w:t>2</w:t>
      </w:r>
      <w:r>
        <w:rPr>
          <w:rFonts w:hint="eastAsia" w:ascii="宋体" w:hAnsi="宋体" w:eastAsia="宋体" w:cs="宋体"/>
          <w:color w:val="000000"/>
        </w:rPr>
        <w:t>月</w:t>
      </w:r>
      <w:r>
        <w:rPr>
          <w:rFonts w:hint="eastAsia" w:ascii="宋体" w:hAnsi="宋体" w:eastAsia="宋体" w:cs="宋体"/>
          <w:color w:val="000000"/>
          <w:lang w:val="en-US"/>
        </w:rPr>
        <w:t>28</w:t>
      </w:r>
      <w:r>
        <w:rPr>
          <w:rFonts w:hint="eastAsia" w:ascii="宋体" w:hAnsi="宋体" w:eastAsia="宋体" w:cs="宋体"/>
          <w:color w:val="000000"/>
        </w:rPr>
        <w:t>日、</w:t>
      </w:r>
      <w:r>
        <w:rPr>
          <w:rFonts w:hint="eastAsia" w:ascii="宋体" w:hAnsi="宋体" w:eastAsia="宋体" w:cs="宋体"/>
          <w:color w:val="000000"/>
          <w:lang w:val="en-US"/>
        </w:rPr>
        <w:t>3</w:t>
      </w:r>
      <w:r>
        <w:rPr>
          <w:rFonts w:hint="eastAsia" w:ascii="宋体" w:hAnsi="宋体" w:eastAsia="宋体" w:cs="宋体"/>
          <w:color w:val="000000"/>
        </w:rPr>
        <w:t>月</w:t>
      </w:r>
      <w:r>
        <w:rPr>
          <w:rFonts w:hint="eastAsia" w:ascii="宋体" w:hAnsi="宋体" w:eastAsia="宋体" w:cs="宋体"/>
          <w:color w:val="000000"/>
          <w:lang w:val="en-US"/>
        </w:rPr>
        <w:t>29</w:t>
      </w:r>
      <w:r>
        <w:rPr>
          <w:rFonts w:hint="eastAsia" w:ascii="宋体" w:hAnsi="宋体" w:eastAsia="宋体" w:cs="宋体"/>
          <w:color w:val="000000"/>
        </w:rPr>
        <w:t>日，中央政治局常委会、中央政治局先后召开会议，决定党的十九届四中全会专题研究坚持和完善中国特色社会主义制度、推进国家治理体系和治理能力现代化问题，并决定成立文件起草组，在中央政治局常委会领导下进行文件起草工作。</w:t>
      </w:r>
    </w:p>
    <w:p>
      <w:pPr>
        <w:pStyle w:val="3"/>
        <w:keepNext w:val="0"/>
        <w:keepLines w:val="0"/>
        <w:widowControl/>
        <w:suppressLineNumbers w:val="0"/>
        <w:spacing w:before="0" w:beforeAutospacing="0" w:after="150" w:afterAutospacing="0" w:line="495" w:lineRule="atLeast"/>
        <w:ind w:left="0" w:right="0" w:firstLine="420"/>
        <w:jc w:val="left"/>
      </w:pPr>
      <w:r>
        <w:rPr>
          <w:rStyle w:val="6"/>
          <w:rFonts w:hint="eastAsia" w:ascii="宋体" w:hAnsi="宋体" w:eastAsia="宋体" w:cs="宋体"/>
          <w:color w:val="000000"/>
        </w:rPr>
        <w:t>二、起草过程</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今年</w:t>
      </w:r>
      <w:r>
        <w:rPr>
          <w:rFonts w:hint="eastAsia" w:ascii="宋体" w:hAnsi="宋体" w:eastAsia="宋体" w:cs="宋体"/>
          <w:color w:val="000000"/>
          <w:lang w:val="en-US"/>
        </w:rPr>
        <w:t>4</w:t>
      </w:r>
      <w:r>
        <w:rPr>
          <w:rFonts w:hint="eastAsia" w:ascii="宋体" w:hAnsi="宋体" w:eastAsia="宋体" w:cs="宋体"/>
          <w:color w:val="000000"/>
        </w:rPr>
        <w:t>月</w:t>
      </w:r>
      <w:r>
        <w:rPr>
          <w:rFonts w:hint="eastAsia" w:ascii="宋体" w:hAnsi="宋体" w:eastAsia="宋体" w:cs="宋体"/>
          <w:color w:val="000000"/>
          <w:lang w:val="en-US"/>
        </w:rPr>
        <w:t>3</w:t>
      </w:r>
      <w:r>
        <w:rPr>
          <w:rFonts w:hint="eastAsia" w:ascii="宋体" w:hAnsi="宋体" w:eastAsia="宋体" w:cs="宋体"/>
          <w:color w:val="000000"/>
        </w:rPr>
        <w:t>日，文件起草组召开第一次全体会议，文件起草工作正式启动。</w:t>
      </w:r>
      <w:r>
        <w:rPr>
          <w:rFonts w:hint="eastAsia" w:ascii="宋体" w:hAnsi="宋体" w:eastAsia="宋体" w:cs="宋体"/>
          <w:color w:val="000000"/>
          <w:lang w:val="en-US"/>
        </w:rPr>
        <w:t>4</w:t>
      </w:r>
      <w:r>
        <w:rPr>
          <w:rFonts w:hint="eastAsia" w:ascii="宋体" w:hAnsi="宋体" w:eastAsia="宋体" w:cs="宋体"/>
          <w:color w:val="000000"/>
        </w:rPr>
        <w:t>月</w:t>
      </w:r>
      <w:r>
        <w:rPr>
          <w:rFonts w:hint="eastAsia" w:ascii="宋体" w:hAnsi="宋体" w:eastAsia="宋体" w:cs="宋体"/>
          <w:color w:val="000000"/>
          <w:lang w:val="en-US"/>
        </w:rPr>
        <w:t>7</w:t>
      </w:r>
      <w:r>
        <w:rPr>
          <w:rFonts w:hint="eastAsia" w:ascii="宋体" w:hAnsi="宋体" w:eastAsia="宋体" w:cs="宋体"/>
          <w:color w:val="000000"/>
        </w:rPr>
        <w:t>日，党中央发出通知，就全会议题征求各地区各部门意见和建议。各方面共反馈意见</w:t>
      </w:r>
      <w:r>
        <w:rPr>
          <w:rFonts w:hint="eastAsia" w:ascii="宋体" w:hAnsi="宋体" w:eastAsia="宋体" w:cs="宋体"/>
          <w:color w:val="000000"/>
          <w:lang w:val="en-US"/>
        </w:rPr>
        <w:t>109</w:t>
      </w:r>
      <w:r>
        <w:rPr>
          <w:rFonts w:hint="eastAsia" w:ascii="宋体" w:hAnsi="宋体" w:eastAsia="宋体" w:cs="宋体"/>
          <w:color w:val="000000"/>
        </w:rPr>
        <w:t>份，大家就坚持和完善中国特色社会主义制度、推进国家治理体系和治理能力现代化的重大成就和历史经验、必须坚持的重大原则和根本制度、基本制度、重要制度以及面临的主要问题和重大任务、需要采取的重要举措等提出了不少有价值的意见和建议。</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各方面认为，在庆祝中华人民共和国成立</w:t>
      </w:r>
      <w:r>
        <w:rPr>
          <w:rFonts w:hint="eastAsia" w:ascii="宋体" w:hAnsi="宋体" w:eastAsia="宋体" w:cs="宋体"/>
          <w:color w:val="000000"/>
          <w:lang w:val="en-US"/>
        </w:rPr>
        <w:t>70</w:t>
      </w:r>
      <w:r>
        <w:rPr>
          <w:rFonts w:hint="eastAsia" w:ascii="宋体" w:hAnsi="宋体" w:eastAsia="宋体" w:cs="宋体"/>
          <w:color w:val="000000"/>
        </w:rPr>
        <w:t>周年之际，党的十九届四中全会重点研究坚持和完善中国特色社会主义制度、推进国家治理体系和治理能力现代化问题并作出决定，体现了党中央高瞻远瞩的战略眼光和强烈的历史担当，对决胜全面建成小康社会、全面建设社会主义现代化国家，对巩固党的执政地位、确保党和国家长治久安，具有重大而深远的意义。</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文件起草组成立</w:t>
      </w:r>
      <w:r>
        <w:rPr>
          <w:rFonts w:hint="eastAsia" w:ascii="宋体" w:hAnsi="宋体" w:eastAsia="宋体" w:cs="宋体"/>
          <w:color w:val="000000"/>
          <w:lang w:val="en-US"/>
        </w:rPr>
        <w:t>6</w:t>
      </w:r>
      <w:r>
        <w:rPr>
          <w:rFonts w:hint="eastAsia" w:ascii="宋体" w:hAnsi="宋体" w:eastAsia="宋体" w:cs="宋体"/>
          <w:color w:val="000000"/>
        </w:rPr>
        <w:t>个多月来，认真研读相关重要文献，系统总结我国革命、建设、改革进程中的制度演变、制度创新，特别是深入总结党的十八大以来党中央领导全党全国人民坚持和完善中国特色社会主义制度，推进国家治理体系和治理能力现代化取得的重大理论成果、实践成果、制度成果，整理消化各方面反馈的意见和建议，开展专题研究，反复讨论修改决定稿。</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根据中央政治局会议决定，</w:t>
      </w:r>
      <w:r>
        <w:rPr>
          <w:rFonts w:hint="eastAsia" w:ascii="宋体" w:hAnsi="宋体" w:eastAsia="宋体" w:cs="宋体"/>
          <w:color w:val="000000"/>
          <w:lang w:val="en-US"/>
        </w:rPr>
        <w:t>9</w:t>
      </w:r>
      <w:r>
        <w:rPr>
          <w:rFonts w:hint="eastAsia" w:ascii="宋体" w:hAnsi="宋体" w:eastAsia="宋体" w:cs="宋体"/>
          <w:color w:val="000000"/>
        </w:rPr>
        <w:t>月初，决定征求意见稿下发党内一定范围征求意见，包括征求部分党内老同志意见。各方面认真组织学习讨论，各地区各部门共反馈意见</w:t>
      </w:r>
      <w:r>
        <w:rPr>
          <w:rFonts w:hint="eastAsia" w:ascii="宋体" w:hAnsi="宋体" w:eastAsia="宋体" w:cs="宋体"/>
          <w:color w:val="000000"/>
          <w:lang w:val="en-US"/>
        </w:rPr>
        <w:t>118</w:t>
      </w:r>
      <w:r>
        <w:rPr>
          <w:rFonts w:hint="eastAsia" w:ascii="宋体" w:hAnsi="宋体" w:eastAsia="宋体" w:cs="宋体"/>
          <w:color w:val="000000"/>
        </w:rPr>
        <w:t>份。</w:t>
      </w:r>
      <w:r>
        <w:rPr>
          <w:rFonts w:hint="eastAsia" w:ascii="宋体" w:hAnsi="宋体" w:eastAsia="宋体" w:cs="宋体"/>
          <w:color w:val="000000"/>
          <w:lang w:val="en-US"/>
        </w:rPr>
        <w:t>9</w:t>
      </w:r>
      <w:r>
        <w:rPr>
          <w:rFonts w:hint="eastAsia" w:ascii="宋体" w:hAnsi="宋体" w:eastAsia="宋体" w:cs="宋体"/>
          <w:color w:val="000000"/>
        </w:rPr>
        <w:t>月</w:t>
      </w:r>
      <w:r>
        <w:rPr>
          <w:rFonts w:hint="eastAsia" w:ascii="宋体" w:hAnsi="宋体" w:eastAsia="宋体" w:cs="宋体"/>
          <w:color w:val="000000"/>
          <w:lang w:val="en-US"/>
        </w:rPr>
        <w:t>25</w:t>
      </w:r>
      <w:r>
        <w:rPr>
          <w:rFonts w:hint="eastAsia" w:ascii="宋体" w:hAnsi="宋体" w:eastAsia="宋体" w:cs="宋体"/>
          <w:color w:val="000000"/>
        </w:rPr>
        <w:t>日，我主持召开党外人士座谈会，当面听取了各民主党派中央、全国工商联负责人和无党派人士意见，与会同志提交了</w:t>
      </w:r>
      <w:r>
        <w:rPr>
          <w:rFonts w:hint="eastAsia" w:ascii="宋体" w:hAnsi="宋体" w:eastAsia="宋体" w:cs="宋体"/>
          <w:color w:val="000000"/>
          <w:lang w:val="en-US"/>
        </w:rPr>
        <w:t>10</w:t>
      </w:r>
      <w:r>
        <w:rPr>
          <w:rFonts w:hint="eastAsia" w:ascii="宋体" w:hAnsi="宋体" w:eastAsia="宋体" w:cs="宋体"/>
          <w:color w:val="000000"/>
        </w:rPr>
        <w:t>份发言材料。</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文件起草组对收到的所有意见和建议进行了认真整理。经汇总，各方面共提出修改意见</w:t>
      </w:r>
      <w:r>
        <w:rPr>
          <w:rFonts w:hint="eastAsia" w:ascii="宋体" w:hAnsi="宋体" w:eastAsia="宋体" w:cs="宋体"/>
          <w:color w:val="000000"/>
          <w:lang w:val="en-US"/>
        </w:rPr>
        <w:t>1948</w:t>
      </w:r>
      <w:r>
        <w:rPr>
          <w:rFonts w:hint="eastAsia" w:ascii="宋体" w:hAnsi="宋体" w:eastAsia="宋体" w:cs="宋体"/>
          <w:color w:val="000000"/>
        </w:rPr>
        <w:t>条，扣除重复意见后为</w:t>
      </w:r>
      <w:r>
        <w:rPr>
          <w:rFonts w:hint="eastAsia" w:ascii="宋体" w:hAnsi="宋体" w:eastAsia="宋体" w:cs="宋体"/>
          <w:color w:val="000000"/>
          <w:lang w:val="en-US"/>
        </w:rPr>
        <w:t>1755</w:t>
      </w:r>
      <w:r>
        <w:rPr>
          <w:rFonts w:hint="eastAsia" w:ascii="宋体" w:hAnsi="宋体" w:eastAsia="宋体" w:cs="宋体"/>
          <w:color w:val="000000"/>
        </w:rPr>
        <w:t>条，其中原则性意见</w:t>
      </w:r>
      <w:r>
        <w:rPr>
          <w:rFonts w:hint="eastAsia" w:ascii="宋体" w:hAnsi="宋体" w:eastAsia="宋体" w:cs="宋体"/>
          <w:color w:val="000000"/>
          <w:lang w:val="en-US"/>
        </w:rPr>
        <w:t>380</w:t>
      </w:r>
      <w:r>
        <w:rPr>
          <w:rFonts w:hint="eastAsia" w:ascii="宋体" w:hAnsi="宋体" w:eastAsia="宋体" w:cs="宋体"/>
          <w:color w:val="000000"/>
        </w:rPr>
        <w:t>条，具体修改意见</w:t>
      </w:r>
      <w:r>
        <w:rPr>
          <w:rFonts w:hint="eastAsia" w:ascii="宋体" w:hAnsi="宋体" w:eastAsia="宋体" w:cs="宋体"/>
          <w:color w:val="000000"/>
          <w:lang w:val="en-US"/>
        </w:rPr>
        <w:t>1375</w:t>
      </w:r>
      <w:r>
        <w:rPr>
          <w:rFonts w:hint="eastAsia" w:ascii="宋体" w:hAnsi="宋体" w:eastAsia="宋体" w:cs="宋体"/>
          <w:color w:val="000000"/>
        </w:rPr>
        <w:t>条。</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从征求意见反馈情况看，各方面对决定稿给予充分肯定。大家一致认为，决定稿准确把握我国国家制度和国家治理体系的演进方向和规律，突出坚持和完善党的领导制度，抓住了国家治理的关键和根本；突出守正创新、开拓进取，彰显了中国特色社会主义制度自信；突出系统集成、协同高效，体现了强烈的问题导向和鲜明的实践特色。决定稿回答了“坚持和巩固什么、完善和发展什么”这个重大政治问题，既阐明了必须牢牢坚持的重大制度和原则，又部署了推进制度建设的重大任务和举措，坚持根本制度、基本制度、重要制度相衔接，统筹顶层设计和分层对接，统筹制度改革和制度运行，体现了总结历史和面向未来的统一、保持定力和改革创新的统一、问题导向和目标导向的统一，必将对推动各方面制度更加成熟更加定型、把我国制度优势更好转化为国家治理效能产生重大而深远的影响。</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在征求意见过程中，各方面提出了许多好的意见和建议，主要有以下几个方面。一是建议在概括出的我国国家制度和国家治理体系的显著优势中，增写全面深化改革、全面依法治国的内容。二是建议对完善科技制度加以突出强调，以充分发挥科技创新引领作用。三是建议更加重视保障粮食安全、乡村振兴、农业农村优先发展等重要制度安排。四是建议更加重视运用人工智能、互联网、大数据等现代信息技术手段提升治理能力和治理现代化水平。五是建议围绕坚持党管干部原则，就完善干部管理制度、激励干部担当作为和狠抓落实、培养干部斗争精神和斗争本领提出要求。六是建议加强我国国家制度和国家治理体系的理论研究和宣传教育。七是建议把贯彻落实这次全会精神同推动党的十八大以来党中央部署的各项改革任务紧密结合起来，形成一体推动、一体落实的整体部署和工作机制。</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党中央责成文件起草组认真研究和吸纳各方面意见和建议。文件起草组逐条分析各方面所提意见和建议，力求做到能吸收的尽量吸收。经反复研究推敲，对决定稿作出增写、改写、文字精简</w:t>
      </w:r>
      <w:r>
        <w:rPr>
          <w:rFonts w:hint="eastAsia" w:ascii="宋体" w:hAnsi="宋体" w:eastAsia="宋体" w:cs="宋体"/>
          <w:color w:val="000000"/>
          <w:lang w:val="en-US"/>
        </w:rPr>
        <w:t>283</w:t>
      </w:r>
      <w:r>
        <w:rPr>
          <w:rFonts w:hint="eastAsia" w:ascii="宋体" w:hAnsi="宋体" w:eastAsia="宋体" w:cs="宋体"/>
          <w:color w:val="000000"/>
        </w:rPr>
        <w:t>处，覆盖各方面意见和建议</w:t>
      </w:r>
      <w:r>
        <w:rPr>
          <w:rFonts w:hint="eastAsia" w:ascii="宋体" w:hAnsi="宋体" w:eastAsia="宋体" w:cs="宋体"/>
          <w:color w:val="000000"/>
          <w:lang w:val="en-US"/>
        </w:rPr>
        <w:t>436</w:t>
      </w:r>
      <w:r>
        <w:rPr>
          <w:rFonts w:hint="eastAsia" w:ascii="宋体" w:hAnsi="宋体" w:eastAsia="宋体" w:cs="宋体"/>
          <w:color w:val="000000"/>
        </w:rPr>
        <w:t>条。</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决定稿起草期间，中央政治局常委会召开</w:t>
      </w:r>
      <w:r>
        <w:rPr>
          <w:rFonts w:hint="eastAsia" w:ascii="宋体" w:hAnsi="宋体" w:eastAsia="宋体" w:cs="宋体"/>
          <w:color w:val="000000"/>
          <w:lang w:val="en-US"/>
        </w:rPr>
        <w:t>3</w:t>
      </w:r>
      <w:r>
        <w:rPr>
          <w:rFonts w:hint="eastAsia" w:ascii="宋体" w:hAnsi="宋体" w:eastAsia="宋体" w:cs="宋体"/>
          <w:color w:val="000000"/>
        </w:rPr>
        <w:t>次会议，中央政治局召开</w:t>
      </w:r>
      <w:r>
        <w:rPr>
          <w:rFonts w:hint="eastAsia" w:ascii="宋体" w:hAnsi="宋体" w:eastAsia="宋体" w:cs="宋体"/>
          <w:color w:val="000000"/>
          <w:lang w:val="en-US"/>
        </w:rPr>
        <w:t>2</w:t>
      </w:r>
      <w:r>
        <w:rPr>
          <w:rFonts w:hint="eastAsia" w:ascii="宋体" w:hAnsi="宋体" w:eastAsia="宋体" w:cs="宋体"/>
          <w:color w:val="000000"/>
        </w:rPr>
        <w:t>次会议进行审议，形成了提交这次全会审议的决定稿。</w:t>
      </w:r>
    </w:p>
    <w:p>
      <w:pPr>
        <w:pStyle w:val="3"/>
        <w:keepNext w:val="0"/>
        <w:keepLines w:val="0"/>
        <w:widowControl/>
        <w:suppressLineNumbers w:val="0"/>
        <w:spacing w:before="0" w:beforeAutospacing="0" w:after="150" w:afterAutospacing="0" w:line="495" w:lineRule="atLeast"/>
        <w:ind w:left="0" w:right="0" w:firstLine="420"/>
        <w:jc w:val="left"/>
      </w:pPr>
      <w:r>
        <w:rPr>
          <w:rStyle w:val="6"/>
          <w:rFonts w:hint="eastAsia" w:ascii="宋体" w:hAnsi="宋体" w:eastAsia="宋体" w:cs="宋体"/>
          <w:color w:val="000000"/>
        </w:rPr>
        <w:t>三、决定稿的基本框架</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决定稿总体考虑是，紧扣“坚持和完善中国特色社会主义制度、推进国家治理体系和治理能力现代化”这个主题，从党的十九大确立的战略目标和重大任务出发，着眼于坚持和巩固中国特色社会主义制度、确保党长期执政和国家长治久安，着眼于完善和发展中国特色社会主义制度、全面建设社会主义现代化国家，着眼于充分发挥中国特色社会主义制度优越性、推进国家治理体系和治理能力现代化，全面总结党领导人民在我国国家制度建设和国家治理方面取得的成就、积累的经验、形成的原则，重点阐述坚持和完善支撑中国特色社会主义制度的根本制度、基本制度、重要制度，部署需要深化的重大体制机制改革、需要推进的重点工作任务。</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决定稿由</w:t>
      </w:r>
      <w:r>
        <w:rPr>
          <w:rFonts w:hint="eastAsia" w:ascii="宋体" w:hAnsi="宋体" w:eastAsia="宋体" w:cs="宋体"/>
          <w:color w:val="000000"/>
          <w:lang w:val="en-US"/>
        </w:rPr>
        <w:t>15</w:t>
      </w:r>
      <w:r>
        <w:rPr>
          <w:rFonts w:hint="eastAsia" w:ascii="宋体" w:hAnsi="宋体" w:eastAsia="宋体" w:cs="宋体"/>
          <w:color w:val="000000"/>
        </w:rPr>
        <w:t>部分构成，分为三大板块。第一板块为第一部分，是总论，主要阐述中国特色社会主义制度和国家治理体系发展的历史性成就、显著优势，提出新时代坚持和完善中国特色社会主义制度、推进国家治理体系和治理能力现代化的重大意义和总体要求。第二板块为分论，聚焦坚持和完善支撑中国特色社会主义制度的根本制度、基本制度、重要制度，安排了</w:t>
      </w:r>
      <w:r>
        <w:rPr>
          <w:rFonts w:hint="eastAsia" w:ascii="宋体" w:hAnsi="宋体" w:eastAsia="宋体" w:cs="宋体"/>
          <w:color w:val="000000"/>
          <w:lang w:val="en-US"/>
        </w:rPr>
        <w:t>13</w:t>
      </w:r>
      <w:r>
        <w:rPr>
          <w:rFonts w:hint="eastAsia" w:ascii="宋体" w:hAnsi="宋体" w:eastAsia="宋体" w:cs="宋体"/>
          <w:color w:val="000000"/>
        </w:rPr>
        <w:t>个部分，明确了各项制度必须坚持和巩固的根本点、完善和发展的方向，并作出工作部署。第三板块为第十五部分和结束语，主要就加强党对坚持和完善中国特色社会主义制度、推进国家治理体系和治理能力现代化的领导提出要求。</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希望同志们深刻领会党中央精神，紧紧围绕“坚持和巩固什么、完善和发展什么”进行讨论，提出建设性的修改意见和建议，共同把这次全会开好。</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（新华社北京</w:t>
      </w:r>
      <w:r>
        <w:rPr>
          <w:rFonts w:hint="eastAsia" w:ascii="宋体" w:hAnsi="宋体" w:eastAsia="宋体" w:cs="宋体"/>
          <w:color w:val="000000"/>
          <w:lang w:val="en-US"/>
        </w:rPr>
        <w:t>11</w:t>
      </w:r>
      <w:r>
        <w:rPr>
          <w:rFonts w:hint="eastAsia" w:ascii="宋体" w:hAnsi="宋体" w:eastAsia="宋体" w:cs="宋体"/>
          <w:color w:val="000000"/>
        </w:rPr>
        <w:t>月</w:t>
      </w:r>
      <w:r>
        <w:rPr>
          <w:rFonts w:hint="eastAsia" w:ascii="宋体" w:hAnsi="宋体" w:eastAsia="宋体" w:cs="宋体"/>
          <w:color w:val="000000"/>
          <w:lang w:val="en-US"/>
        </w:rPr>
        <w:t>5</w:t>
      </w:r>
      <w:r>
        <w:rPr>
          <w:rFonts w:hint="eastAsia" w:ascii="宋体" w:hAnsi="宋体" w:eastAsia="宋体" w:cs="宋体"/>
          <w:color w:val="000000"/>
        </w:rPr>
        <w:t>日电）</w:t>
      </w:r>
    </w:p>
    <w:p>
      <w:pPr>
        <w:pStyle w:val="3"/>
        <w:keepNext w:val="0"/>
        <w:keepLines w:val="0"/>
        <w:widowControl/>
        <w:suppressLineNumbers w:val="0"/>
        <w:spacing w:before="0" w:beforeAutospacing="0" w:after="150" w:afterAutospacing="0" w:line="495" w:lineRule="atLeast"/>
        <w:ind w:left="0" w:right="0" w:firstLine="420"/>
        <w:jc w:val="left"/>
      </w:pPr>
      <w:r>
        <w:rPr>
          <w:rFonts w:hint="eastAsia" w:ascii="宋体" w:hAnsi="宋体" w:eastAsia="宋体" w:cs="宋体"/>
          <w:color w:val="000000"/>
        </w:rPr>
        <w:t>《 人民日报 》（</w:t>
      </w:r>
      <w:r>
        <w:rPr>
          <w:rFonts w:hint="eastAsia" w:ascii="宋体" w:hAnsi="宋体" w:eastAsia="宋体" w:cs="宋体"/>
          <w:color w:val="000000"/>
          <w:lang w:val="en-US"/>
        </w:rPr>
        <w:t xml:space="preserve"> 2019</w:t>
      </w:r>
      <w:r>
        <w:rPr>
          <w:rFonts w:hint="eastAsia" w:ascii="宋体" w:hAnsi="宋体" w:eastAsia="宋体" w:cs="宋体"/>
          <w:color w:val="000000"/>
        </w:rPr>
        <w:t>年</w:t>
      </w:r>
      <w:r>
        <w:rPr>
          <w:rFonts w:hint="eastAsia" w:ascii="宋体" w:hAnsi="宋体" w:eastAsia="宋体" w:cs="宋体"/>
          <w:color w:val="000000"/>
          <w:lang w:val="en-US"/>
        </w:rPr>
        <w:t>11</w:t>
      </w:r>
      <w:r>
        <w:rPr>
          <w:rFonts w:hint="eastAsia" w:ascii="宋体" w:hAnsi="宋体" w:eastAsia="宋体" w:cs="宋体"/>
          <w:color w:val="000000"/>
        </w:rPr>
        <w:t>月</w:t>
      </w:r>
      <w:r>
        <w:rPr>
          <w:rFonts w:hint="eastAsia" w:ascii="宋体" w:hAnsi="宋体" w:eastAsia="宋体" w:cs="宋体"/>
          <w:color w:val="000000"/>
          <w:lang w:val="en-US"/>
        </w:rPr>
        <w:t>06</w:t>
      </w:r>
      <w:r>
        <w:rPr>
          <w:rFonts w:hint="eastAsia" w:ascii="宋体" w:hAnsi="宋体" w:eastAsia="宋体" w:cs="宋体"/>
          <w:color w:val="000000"/>
        </w:rPr>
        <w:t>日</w:t>
      </w:r>
      <w:r>
        <w:rPr>
          <w:rFonts w:hint="eastAsia" w:ascii="宋体" w:hAnsi="宋体" w:eastAsia="宋体" w:cs="宋体"/>
          <w:color w:val="000000"/>
          <w:lang w:val="en-US"/>
        </w:rPr>
        <w:t xml:space="preserve"> 04 </w:t>
      </w:r>
      <w:r>
        <w:rPr>
          <w:rFonts w:hint="eastAsia" w:ascii="宋体" w:hAnsi="宋体" w:eastAsia="宋体" w:cs="宋体"/>
          <w:color w:val="000000"/>
        </w:rPr>
        <w:t>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F0303"/>
    <w:rsid w:val="078F0303"/>
    <w:rsid w:val="5F385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2019-12-09T02:01:00Z</dcterms:created>
  <dc:creator>王尚静</dc:creator>
  <cp:lastModifiedBy>王尚静</cp:lastModifiedBy>
  <dcterms:modified xsi:type="dcterms:W3CDTF">2019-12-09T02:02:18Z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