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71" w:rsidRDefault="002656B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：新药申报材料目录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《新药入院申请表》和《新药申报承诺书》（</w:t>
      </w:r>
      <w:r>
        <w:rPr>
          <w:rFonts w:hint="eastAsia"/>
          <w:sz w:val="24"/>
        </w:rPr>
        <w:t>格式见附件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企业法人营业执照，药品生产许可证，药品</w:t>
      </w:r>
      <w:r>
        <w:rPr>
          <w:rFonts w:ascii="宋体" w:hAnsi="宋体" w:hint="eastAsia"/>
          <w:sz w:val="24"/>
        </w:rPr>
        <w:t>GMP</w:t>
      </w:r>
      <w:r>
        <w:rPr>
          <w:rFonts w:ascii="宋体" w:hAnsi="宋体" w:hint="eastAsia"/>
          <w:sz w:val="24"/>
        </w:rPr>
        <w:t>证书；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药品注册批件（药品注册证过期须提供有效期内的药品再注册批件，有变更事宜需提交药品补充申请批件）；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国家药品质量标准文件（药典或局颁标准）；</w:t>
      </w:r>
      <w:bookmarkStart w:id="0" w:name="_GoBack"/>
      <w:bookmarkEnd w:id="0"/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有效期内的药品注册批件、进口药品注册证、进口药品检验报告书，有变更事宜需提交药品补充申请批件</w:t>
      </w:r>
      <w:r>
        <w:rPr>
          <w:rFonts w:ascii="宋体" w:hAnsi="宋体" w:hint="eastAsia"/>
          <w:sz w:val="24"/>
        </w:rPr>
        <w:t>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近期省级或进口口岸药品检验所的药检报告书；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国家发改委</w:t>
      </w:r>
      <w:proofErr w:type="gramEnd"/>
      <w:r>
        <w:rPr>
          <w:rFonts w:ascii="宋体" w:hAnsi="宋体" w:hint="eastAsia"/>
          <w:sz w:val="24"/>
        </w:rPr>
        <w:t>及四川省物价的价格公示批文（或挂网情况</w:t>
      </w:r>
      <w:proofErr w:type="gramStart"/>
      <w:r>
        <w:rPr>
          <w:rFonts w:ascii="宋体" w:hAnsi="宋体" w:hint="eastAsia"/>
          <w:sz w:val="24"/>
        </w:rPr>
        <w:t>盖鲜章</w:t>
      </w:r>
      <w:proofErr w:type="gramEnd"/>
      <w:r>
        <w:rPr>
          <w:rFonts w:ascii="宋体" w:hAnsi="宋体" w:hint="eastAsia"/>
          <w:sz w:val="24"/>
        </w:rPr>
        <w:t>）（效期内）；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经国家食品药品监督管理局（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FDA</w:t>
      </w:r>
      <w:r>
        <w:rPr>
          <w:rFonts w:hint="eastAsia"/>
          <w:sz w:val="24"/>
        </w:rPr>
        <w:t>）批准的法定药品说明书原件及复印件</w:t>
      </w:r>
      <w:r>
        <w:rPr>
          <w:rFonts w:ascii="宋体" w:hAnsi="宋体" w:hint="eastAsia"/>
          <w:sz w:val="24"/>
        </w:rPr>
        <w:t>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FDA</w:t>
      </w:r>
      <w:r>
        <w:rPr>
          <w:rFonts w:ascii="宋体" w:hAnsi="宋体" w:hint="eastAsia"/>
          <w:sz w:val="24"/>
        </w:rPr>
        <w:t>规定批签发的生物制品，还需要口岸药品检验所核发的批签发证明复印件；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质量保证承诺书（一式三份，详见附件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）；</w:t>
      </w:r>
    </w:p>
    <w:p w:rsidR="006C7A71" w:rsidRDefault="002656B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厂家委托申明（一式三份，详见附件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）。</w:t>
      </w:r>
    </w:p>
    <w:p w:rsidR="006C7A71" w:rsidRDefault="006C7A71"/>
    <w:sectPr w:rsidR="006C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0FB"/>
    <w:multiLevelType w:val="multilevel"/>
    <w:tmpl w:val="13C220FB"/>
    <w:lvl w:ilvl="0">
      <w:start w:val="1"/>
      <w:numFmt w:val="decimal"/>
      <w:lvlText w:val="%1."/>
      <w:lvlJc w:val="left"/>
      <w:pPr>
        <w:ind w:left="99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1A"/>
    <w:rsid w:val="00023078"/>
    <w:rsid w:val="002656BC"/>
    <w:rsid w:val="0055713B"/>
    <w:rsid w:val="006677FC"/>
    <w:rsid w:val="006C7A71"/>
    <w:rsid w:val="00747260"/>
    <w:rsid w:val="0075261A"/>
    <w:rsid w:val="00C554BC"/>
    <w:rsid w:val="00CA4109"/>
    <w:rsid w:val="00D67DAE"/>
    <w:rsid w:val="00DB4696"/>
    <w:rsid w:val="00EA1A93"/>
    <w:rsid w:val="00FA2D2F"/>
    <w:rsid w:val="113808B9"/>
    <w:rsid w:val="4272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5</cp:revision>
  <dcterms:created xsi:type="dcterms:W3CDTF">2016-07-01T13:13:00Z</dcterms:created>
  <dcterms:modified xsi:type="dcterms:W3CDTF">2016-07-08T01:04:00Z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